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DB" w:rsidRDefault="00AE65DB" w:rsidP="00AE65DB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1A</w:t>
      </w:r>
    </w:p>
    <w:p w:rsidR="00AE65DB" w:rsidRDefault="00AE65DB" w:rsidP="00AE65DB">
      <w:pPr>
        <w:spacing w:after="0"/>
        <w:jc w:val="right"/>
        <w:rPr>
          <w:rFonts w:cstheme="minorHAnsi"/>
        </w:rPr>
      </w:pPr>
    </w:p>
    <w:p w:rsidR="009407B1" w:rsidRPr="00AE65DB" w:rsidRDefault="00AE65DB" w:rsidP="009407B1">
      <w:pPr>
        <w:spacing w:after="0"/>
        <w:jc w:val="center"/>
        <w:rPr>
          <w:rFonts w:cstheme="minorHAnsi"/>
          <w:b/>
        </w:rPr>
      </w:pPr>
      <w:r w:rsidRPr="00AE65DB">
        <w:rPr>
          <w:rFonts w:cstheme="minorHAnsi"/>
          <w:b/>
        </w:rPr>
        <w:t xml:space="preserve">Część A - Sprzęt elektroniczny </w:t>
      </w:r>
    </w:p>
    <w:p w:rsidR="00C01456" w:rsidRPr="00CC2FA2" w:rsidRDefault="00C01456" w:rsidP="00CB1592">
      <w:pPr>
        <w:spacing w:after="0"/>
        <w:rPr>
          <w:rFonts w:cstheme="minorHAnsi"/>
        </w:rPr>
      </w:pPr>
    </w:p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582"/>
        <w:gridCol w:w="6166"/>
        <w:gridCol w:w="1068"/>
      </w:tblGrid>
      <w:tr w:rsidR="00CB1592" w:rsidRPr="00CC2FA2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592" w:rsidRPr="00CC2FA2" w:rsidRDefault="00CB1592" w:rsidP="009840C3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Lp.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Nazwa</w:t>
            </w:r>
          </w:p>
          <w:p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komponentu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92" w:rsidRPr="00CC2FA2" w:rsidRDefault="00CB1592" w:rsidP="00AE65DB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Wymagane przez Zamawiającego minimalne parametry techniczne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Ilość szt.</w:t>
            </w:r>
          </w:p>
        </w:tc>
      </w:tr>
      <w:tr w:rsidR="00CB1592" w:rsidRPr="00CC2FA2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592" w:rsidRPr="00CC2FA2" w:rsidRDefault="00CB1592" w:rsidP="009840C3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1.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Telewizor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Panasonic, model: TX-55DS500E o ważniejszych parametrach: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Przekątna: 55”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Format: Full HD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Rozdzielczość: 1920x1080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Tuner: Analogowy/Cyfrowy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Optymalizacja obrazu: 400Hz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proofErr w:type="spellStart"/>
            <w:r w:rsidRPr="00CC2FA2">
              <w:rPr>
                <w:rFonts w:cstheme="minorHAnsi"/>
              </w:rPr>
              <w:t>WiFi</w:t>
            </w:r>
            <w:proofErr w:type="spellEnd"/>
            <w:r w:rsidRPr="00CC2FA2">
              <w:rPr>
                <w:rFonts w:cstheme="minorHAnsi"/>
              </w:rPr>
              <w:t>: Tak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Złącza: 2 x HDMI, 1xUSB 2.0, 1x </w:t>
            </w:r>
            <w:proofErr w:type="spellStart"/>
            <w:r w:rsidRPr="00CC2FA2">
              <w:rPr>
                <w:rFonts w:cstheme="minorHAnsi"/>
              </w:rPr>
              <w:t>Eurozłącze</w:t>
            </w:r>
            <w:proofErr w:type="spellEnd"/>
            <w:r w:rsidRPr="00CC2FA2">
              <w:rPr>
                <w:rFonts w:cstheme="minorHAnsi"/>
              </w:rPr>
              <w:t>, LAN, CI+, słuchawkowe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Funkcje sieciowe: przeglądarka internetowa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Głośniki: 2 – stereo, 20W (łącznie) 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Konstrukcja: Montaż ścienny/podstawa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Montaż ścienny – VESA: Tak, zgodny  w zestawie</w:t>
            </w:r>
          </w:p>
          <w:p w:rsidR="00CB1592" w:rsidRPr="00CC2FA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Pilot: standard w zestawie </w:t>
            </w:r>
          </w:p>
          <w:p w:rsidR="00CB1592" w:rsidRDefault="00CB1592" w:rsidP="009840C3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Dokumentacja: Instrukcja obsługi w zestawie</w:t>
            </w:r>
          </w:p>
          <w:p w:rsidR="00AE65DB" w:rsidRPr="00AE65DB" w:rsidRDefault="00AE65DB" w:rsidP="009407B1">
            <w:pPr>
              <w:spacing w:after="0" w:line="254" w:lineRule="auto"/>
              <w:jc w:val="both"/>
              <w:rPr>
                <w:rFonts w:cstheme="minorHAnsi"/>
                <w:sz w:val="1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92" w:rsidRPr="00CC2FA2" w:rsidRDefault="00AE65DB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B1592" w:rsidRPr="00CC2FA2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592" w:rsidRPr="00CC2FA2" w:rsidRDefault="00CB1592" w:rsidP="009840C3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2.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592" w:rsidRPr="00CC2FA2" w:rsidRDefault="00AE65DB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Urządzenie wielofunkcyjne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92" w:rsidRPr="00CC2FA2" w:rsidRDefault="00CB1592" w:rsidP="009840C3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Sharp, model: MXB355W o ważniejszych parametrach: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Funkcjonalno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– Drukowanie, Kopiowanie, Skanowanie, Faksowanie, Archiwizacja Dokumentów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dkość wydruku min. 35 str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/min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cz.-b.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Ekran dotykowy pozwal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cy na zarz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dzanie podstawowymi funkcjami urz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dzenia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Skaner z 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liwo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skanu w kolorze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Pamięć ogólna urz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dzenia 5120 MB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Urządzenie musi być wyposażone w dysk twardy o pojemności min. 500 GB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Urządzenie musi posiadać dupleks automatyczny</w:t>
            </w:r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Zasilanie prądem przemiennym o napięciu zgodnym zakresem 220-240V 50/60 </w:t>
            </w:r>
            <w:proofErr w:type="spellStart"/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  <w:p w:rsidR="00CB1592" w:rsidRPr="00CC2FA2" w:rsidRDefault="00CB1592" w:rsidP="00CB1592">
            <w:pPr>
              <w:pStyle w:val="Akapitzlist"/>
              <w:numPr>
                <w:ilvl w:val="0"/>
                <w:numId w:val="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Pobór mocy nie większy niż 2kW w trakcie wykonywania zadań przez urządzenie</w:t>
            </w:r>
          </w:p>
          <w:p w:rsidR="00CB1592" w:rsidRPr="00CC2FA2" w:rsidRDefault="00CB1592" w:rsidP="009840C3">
            <w:pPr>
              <w:pStyle w:val="Akapitzlist"/>
              <w:spacing w:line="252" w:lineRule="auto"/>
              <w:ind w:left="1025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Kopiarka: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1025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Wymagany format papieru A4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1025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Automatyczne sortowanie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1025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Rozdzielczo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w trybie BW min. 600x600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1025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Gradacja w trybie BW min. 256</w:t>
            </w:r>
          </w:p>
          <w:p w:rsidR="00CB1592" w:rsidRPr="00CC2FA2" w:rsidRDefault="00CB1592" w:rsidP="009840C3">
            <w:pPr>
              <w:pStyle w:val="Akapitzlist"/>
              <w:spacing w:line="252" w:lineRule="auto"/>
              <w:ind w:left="1450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Skaner</w:t>
            </w:r>
          </w:p>
          <w:p w:rsidR="00CB1592" w:rsidRPr="00CC2FA2" w:rsidRDefault="00CB1592" w:rsidP="00CB1592">
            <w:pPr>
              <w:pStyle w:val="Akapitzlist"/>
              <w:numPr>
                <w:ilvl w:val="2"/>
                <w:numId w:val="1"/>
              </w:numPr>
              <w:spacing w:line="252" w:lineRule="auto"/>
              <w:ind w:left="1450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Funkcja skanowania sieciowego</w:t>
            </w:r>
          </w:p>
          <w:p w:rsidR="00CB1592" w:rsidRPr="00CC2FA2" w:rsidRDefault="00CB1592" w:rsidP="00CB1592">
            <w:pPr>
              <w:pStyle w:val="Akapitzlist"/>
              <w:numPr>
                <w:ilvl w:val="2"/>
                <w:numId w:val="1"/>
              </w:numPr>
              <w:spacing w:line="252" w:lineRule="auto"/>
              <w:ind w:left="1450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Obs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ugiwane formaty plików wyj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: TIFF,PDF,PDF/A, Szyfrowany PDF</w:t>
            </w:r>
          </w:p>
          <w:p w:rsidR="00CB1592" w:rsidRPr="00CC2FA2" w:rsidRDefault="00CB1592" w:rsidP="00CB1592">
            <w:pPr>
              <w:pStyle w:val="Akapitzlist"/>
              <w:numPr>
                <w:ilvl w:val="2"/>
                <w:numId w:val="1"/>
              </w:numPr>
              <w:spacing w:line="252" w:lineRule="auto"/>
              <w:ind w:left="1450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Skanowanie do pamięci USB – TAK</w:t>
            </w:r>
          </w:p>
          <w:p w:rsidR="00CB1592" w:rsidRPr="00CC2FA2" w:rsidRDefault="00CB1592" w:rsidP="00CB1592">
            <w:pPr>
              <w:pStyle w:val="Akapitzlist"/>
              <w:numPr>
                <w:ilvl w:val="2"/>
                <w:numId w:val="1"/>
              </w:numPr>
              <w:spacing w:line="252" w:lineRule="auto"/>
              <w:ind w:left="1450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Skanowanie via FTP/EMAIL – TAK</w:t>
            </w:r>
          </w:p>
          <w:p w:rsidR="00CB1592" w:rsidRPr="00CC2FA2" w:rsidRDefault="00CB1592" w:rsidP="009840C3">
            <w:pPr>
              <w:pStyle w:val="Akapitzlist"/>
              <w:spacing w:line="252" w:lineRule="auto"/>
              <w:ind w:left="1734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Drukarka </w:t>
            </w:r>
          </w:p>
          <w:p w:rsidR="00CB1592" w:rsidRPr="00CC2FA2" w:rsidRDefault="00CB1592" w:rsidP="00CB1592">
            <w:pPr>
              <w:pStyle w:val="Akapitzlist"/>
              <w:numPr>
                <w:ilvl w:val="3"/>
                <w:numId w:val="1"/>
              </w:numPr>
              <w:spacing w:line="252" w:lineRule="auto"/>
              <w:ind w:left="1734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Rozdzielczo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wydruku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min. 600x600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  <w:p w:rsidR="00CB1592" w:rsidRPr="00CC2FA2" w:rsidRDefault="00CB1592" w:rsidP="00CB1592">
            <w:pPr>
              <w:pStyle w:val="Akapitzlist"/>
              <w:numPr>
                <w:ilvl w:val="3"/>
                <w:numId w:val="1"/>
              </w:numPr>
              <w:spacing w:line="252" w:lineRule="auto"/>
              <w:ind w:left="1734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Interfejs sieciowy zgodny ze standardem 10Base-T / 100Base-TX /1000Base-T</w:t>
            </w:r>
          </w:p>
          <w:p w:rsidR="00CB1592" w:rsidRPr="00CC2FA2" w:rsidRDefault="00CB1592" w:rsidP="00CB1592">
            <w:pPr>
              <w:pStyle w:val="Akapitzlist"/>
              <w:numPr>
                <w:ilvl w:val="3"/>
                <w:numId w:val="1"/>
              </w:numPr>
              <w:spacing w:line="252" w:lineRule="auto"/>
              <w:ind w:left="1734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Obs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uga protoko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u sieciowego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min. TCP/Ipv4 </w:t>
            </w:r>
          </w:p>
          <w:p w:rsidR="00CB1592" w:rsidRPr="00CC2FA2" w:rsidRDefault="00CB1592" w:rsidP="00CB1592">
            <w:pPr>
              <w:pStyle w:val="Akapitzlist"/>
              <w:numPr>
                <w:ilvl w:val="3"/>
                <w:numId w:val="1"/>
              </w:numPr>
              <w:spacing w:line="252" w:lineRule="auto"/>
              <w:ind w:left="1734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Protoko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y druku: LPR, RAW TCP, FTP</w:t>
            </w:r>
          </w:p>
          <w:p w:rsidR="00CB1592" w:rsidRPr="00CC2FA2" w:rsidRDefault="00CB1592" w:rsidP="009840C3">
            <w:pPr>
              <w:pStyle w:val="Akapitzlist"/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Wymagane systemu kompresji: MH/MR/MMR/JBIG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Szybkość modemu min. 33.600 b/s 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Rozdzielczo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transmisji min. 203,2 x 97,8 DPI w trybie normalnym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Format dokumentu obs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uga: A5,A4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Pamięć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 xml:space="preserve"> Fax min. 1024 MB</w:t>
            </w:r>
          </w:p>
          <w:p w:rsidR="00CB1592" w:rsidRPr="00CC2FA2" w:rsidRDefault="00CB1592" w:rsidP="00CB1592">
            <w:pPr>
              <w:pStyle w:val="Akapitzlist"/>
              <w:numPr>
                <w:ilvl w:val="1"/>
                <w:numId w:val="1"/>
              </w:numPr>
              <w:spacing w:line="252" w:lineRule="auto"/>
              <w:ind w:left="2017"/>
              <w:rPr>
                <w:rFonts w:asciiTheme="minorHAnsi" w:hAnsiTheme="minorHAnsi" w:cstheme="minorHAnsi"/>
                <w:sz w:val="22"/>
                <w:szCs w:val="22"/>
              </w:rPr>
            </w:pPr>
            <w:r w:rsidRPr="00CC2FA2">
              <w:rPr>
                <w:rFonts w:asciiTheme="minorHAnsi" w:hAnsiTheme="minorHAnsi" w:cstheme="minorHAnsi"/>
                <w:sz w:val="22"/>
                <w:szCs w:val="22"/>
              </w:rPr>
              <w:t>Gradacja szarości min. 256 poziomów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lastRenderedPageBreak/>
              <w:t>1</w:t>
            </w:r>
          </w:p>
        </w:tc>
      </w:tr>
    </w:tbl>
    <w:p w:rsidR="009B1048" w:rsidRDefault="009B1048" w:rsidP="001C6C4B">
      <w:pPr>
        <w:pStyle w:val="Bezodstpw"/>
      </w:pPr>
    </w:p>
    <w:p w:rsidR="00F46063" w:rsidRDefault="00F46063" w:rsidP="001628A5">
      <w:pPr>
        <w:pStyle w:val="Bezodstpw"/>
        <w:jc w:val="both"/>
      </w:pPr>
      <w:r>
        <w:t>Pozostałe wymagania:</w:t>
      </w:r>
    </w:p>
    <w:p w:rsidR="00D870A5" w:rsidRDefault="00F46063" w:rsidP="001628A5">
      <w:pPr>
        <w:pStyle w:val="Bezodstpw"/>
        <w:numPr>
          <w:ilvl w:val="0"/>
          <w:numId w:val="4"/>
        </w:numPr>
        <w:jc w:val="both"/>
      </w:pPr>
      <w:r>
        <w:t>d</w:t>
      </w:r>
      <w:r w:rsidR="009407B1">
        <w:t>ostarczony sprzęt elektroniczny musi być fabrycznie nowy i pochodzić z bieżącej produkcji</w:t>
      </w:r>
      <w:r>
        <w:t>;</w:t>
      </w:r>
    </w:p>
    <w:p w:rsidR="00F46063" w:rsidRDefault="00F46063" w:rsidP="001628A5">
      <w:pPr>
        <w:pStyle w:val="Bezodstpw"/>
        <w:numPr>
          <w:ilvl w:val="0"/>
          <w:numId w:val="4"/>
        </w:numPr>
        <w:jc w:val="both"/>
      </w:pPr>
      <w:r>
        <w:t>gwarancja na dostarcz</w:t>
      </w:r>
      <w:r w:rsidR="00AE2AFB">
        <w:t>ony sprzęt na okres 24 miesięcy</w:t>
      </w:r>
      <w:r w:rsidR="001628A5">
        <w:t>;</w:t>
      </w:r>
    </w:p>
    <w:p w:rsidR="001628A5" w:rsidRDefault="001628A5" w:rsidP="001628A5">
      <w:pPr>
        <w:pStyle w:val="Bezodstpw"/>
        <w:numPr>
          <w:ilvl w:val="0"/>
          <w:numId w:val="4"/>
        </w:numPr>
        <w:jc w:val="both"/>
      </w:pPr>
      <w:r>
        <w:t>dostawa do siedziby Zamawiającego (al. Niepodległości 188B, 00-608 Warszawa), oraz rozładunek we wskazanym przez Zamawiającego miejscu.</w:t>
      </w:r>
      <w:bookmarkStart w:id="0" w:name="_GoBack"/>
      <w:bookmarkEnd w:id="0"/>
    </w:p>
    <w:sectPr w:rsidR="0016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5D1"/>
    <w:multiLevelType w:val="hybridMultilevel"/>
    <w:tmpl w:val="61461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414E4"/>
    <w:multiLevelType w:val="hybridMultilevel"/>
    <w:tmpl w:val="5202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5AE"/>
    <w:multiLevelType w:val="hybridMultilevel"/>
    <w:tmpl w:val="7904F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4540A"/>
    <w:multiLevelType w:val="hybridMultilevel"/>
    <w:tmpl w:val="B768A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7B"/>
    <w:rsid w:val="001628A5"/>
    <w:rsid w:val="001C6C4B"/>
    <w:rsid w:val="003F7E81"/>
    <w:rsid w:val="0069061E"/>
    <w:rsid w:val="007F6B98"/>
    <w:rsid w:val="009407B1"/>
    <w:rsid w:val="009B1048"/>
    <w:rsid w:val="00AE2AFB"/>
    <w:rsid w:val="00AE65DB"/>
    <w:rsid w:val="00C01456"/>
    <w:rsid w:val="00CB1592"/>
    <w:rsid w:val="00D870A5"/>
    <w:rsid w:val="00DB0A7B"/>
    <w:rsid w:val="00F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1BF7-EFFE-4660-BE00-D558FB7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locked/>
    <w:rsid w:val="00CB15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CB1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6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Jeżewski</dc:creator>
  <cp:keywords/>
  <dc:description/>
  <cp:lastModifiedBy>Dorota Szczycińska</cp:lastModifiedBy>
  <cp:revision>13</cp:revision>
  <dcterms:created xsi:type="dcterms:W3CDTF">2018-07-05T08:51:00Z</dcterms:created>
  <dcterms:modified xsi:type="dcterms:W3CDTF">2018-07-06T12:52:00Z</dcterms:modified>
</cp:coreProperties>
</file>