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05" w:rsidRPr="003622E0" w:rsidRDefault="009B466D" w:rsidP="00FE30DA">
      <w:pPr>
        <w:tabs>
          <w:tab w:val="left" w:pos="0"/>
          <w:tab w:val="left" w:pos="142"/>
        </w:tabs>
        <w:ind w:right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Aktualizacja opisu przedmiotu zamówienia</w:t>
      </w:r>
    </w:p>
    <w:p w:rsidR="009B466D" w:rsidRDefault="00494805" w:rsidP="00AC3F6B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B4C">
        <w:rPr>
          <w:rFonts w:ascii="Times New Roman" w:hAnsi="Times New Roman"/>
          <w:b/>
          <w:sz w:val="24"/>
          <w:szCs w:val="24"/>
        </w:rPr>
        <w:t>Opis przedmiotu zamówienia:</w:t>
      </w:r>
      <w:r w:rsidRPr="008F4B4C">
        <w:rPr>
          <w:rFonts w:ascii="Times New Roman" w:hAnsi="Times New Roman"/>
          <w:sz w:val="24"/>
          <w:szCs w:val="24"/>
        </w:rPr>
        <w:t xml:space="preserve"> Kompleksowa obsługa 2-dniowego (</w:t>
      </w:r>
      <w:r w:rsidR="00227A6D" w:rsidRPr="008F4B4C">
        <w:rPr>
          <w:rFonts w:ascii="Times New Roman" w:hAnsi="Times New Roman"/>
          <w:sz w:val="24"/>
          <w:szCs w:val="24"/>
        </w:rPr>
        <w:t>24-2</w:t>
      </w:r>
      <w:r w:rsidRPr="008F4B4C">
        <w:rPr>
          <w:rFonts w:ascii="Times New Roman" w:hAnsi="Times New Roman"/>
          <w:sz w:val="24"/>
          <w:szCs w:val="24"/>
        </w:rPr>
        <w:t>5 maja 2019 r.), wyjazdu integracyjnego obejmująca: zapewnienie noclegów</w:t>
      </w:r>
      <w:r w:rsidR="004C10E3">
        <w:rPr>
          <w:rFonts w:ascii="Times New Roman" w:hAnsi="Times New Roman"/>
          <w:sz w:val="24"/>
          <w:szCs w:val="24"/>
        </w:rPr>
        <w:t xml:space="preserve"> w hotelu o standardzie 4 - gwiazdkowym</w:t>
      </w:r>
      <w:r w:rsidRPr="008F4B4C">
        <w:rPr>
          <w:rFonts w:ascii="Times New Roman" w:hAnsi="Times New Roman"/>
          <w:sz w:val="24"/>
          <w:szCs w:val="24"/>
        </w:rPr>
        <w:t>, transportu autokarowego do i z miejsca wyjazdu (wyjazd z OPI PIB, al. Niepodległości 188b</w:t>
      </w:r>
      <w:r w:rsidRPr="0022418A">
        <w:rPr>
          <w:rFonts w:ascii="Times New Roman" w:hAnsi="Times New Roman"/>
          <w:sz w:val="24"/>
          <w:szCs w:val="24"/>
        </w:rPr>
        <w:t>), usług gastronomicznych dla uczestników podczas 2 dni wyjazdu, oraz</w:t>
      </w:r>
      <w:r w:rsidR="008F4B4C" w:rsidRPr="0022418A">
        <w:rPr>
          <w:rFonts w:ascii="Times New Roman" w:hAnsi="Times New Roman"/>
          <w:sz w:val="24"/>
          <w:szCs w:val="24"/>
        </w:rPr>
        <w:t xml:space="preserve"> organizacja części rekreacyjno-integracyjnej</w:t>
      </w:r>
      <w:r w:rsidRPr="0022418A">
        <w:rPr>
          <w:rFonts w:ascii="Times New Roman" w:hAnsi="Times New Roman"/>
          <w:sz w:val="24"/>
          <w:szCs w:val="24"/>
        </w:rPr>
        <w:t xml:space="preserve"> dla 76 osób. Zamawiający dopuszcza możliwość zmiany liczby </w:t>
      </w:r>
      <w:r w:rsidR="004C10E3" w:rsidRPr="0022418A">
        <w:rPr>
          <w:rFonts w:ascii="Times New Roman" w:hAnsi="Times New Roman"/>
          <w:sz w:val="24"/>
          <w:szCs w:val="24"/>
        </w:rPr>
        <w:t>uczestników ale nie mniej niż 70  osób i max. 82</w:t>
      </w:r>
      <w:r w:rsidRPr="0022418A">
        <w:rPr>
          <w:rFonts w:ascii="Times New Roman" w:hAnsi="Times New Roman"/>
          <w:sz w:val="24"/>
          <w:szCs w:val="24"/>
        </w:rPr>
        <w:t>.</w:t>
      </w:r>
    </w:p>
    <w:p w:rsidR="008F4B4C" w:rsidRDefault="008F4B4C" w:rsidP="009B466D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2418A">
        <w:rPr>
          <w:rFonts w:ascii="Times New Roman" w:hAnsi="Times New Roman"/>
          <w:sz w:val="24"/>
          <w:szCs w:val="24"/>
        </w:rPr>
        <w:tab/>
      </w:r>
      <w:r w:rsidR="009B466D">
        <w:rPr>
          <w:rFonts w:ascii="Times New Roman" w:hAnsi="Times New Roman"/>
          <w:sz w:val="24"/>
          <w:szCs w:val="24"/>
        </w:rPr>
        <w:br/>
      </w:r>
      <w:r w:rsidR="009B466D" w:rsidRPr="0084304F">
        <w:rPr>
          <w:rFonts w:ascii="Times New Roman" w:hAnsi="Times New Roman"/>
          <w:b/>
          <w:color w:val="FF0000"/>
          <w:sz w:val="24"/>
          <w:szCs w:val="24"/>
        </w:rPr>
        <w:t>Odległość wskazanego</w:t>
      </w:r>
      <w:r w:rsidR="0084304F">
        <w:rPr>
          <w:rFonts w:ascii="Times New Roman" w:hAnsi="Times New Roman"/>
          <w:b/>
          <w:color w:val="FF0000"/>
          <w:sz w:val="24"/>
          <w:szCs w:val="24"/>
        </w:rPr>
        <w:t xml:space="preserve"> hotelu od Ośrodka Przetwarzania Informacji – Państwowego Instytutu Badawczego (al. Niepodległości 188B, Warszawa)</w:t>
      </w:r>
      <w:bookmarkStart w:id="0" w:name="_GoBack"/>
      <w:bookmarkEnd w:id="0"/>
      <w:r w:rsidR="0084304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B466D" w:rsidRPr="0084304F">
        <w:rPr>
          <w:rFonts w:ascii="Times New Roman" w:hAnsi="Times New Roman"/>
          <w:b/>
          <w:color w:val="FF0000"/>
          <w:sz w:val="24"/>
          <w:szCs w:val="24"/>
        </w:rPr>
        <w:t xml:space="preserve">nie powinna </w:t>
      </w:r>
      <w:r w:rsidR="0084304F">
        <w:rPr>
          <w:rFonts w:ascii="Times New Roman" w:hAnsi="Times New Roman"/>
          <w:b/>
          <w:color w:val="FF0000"/>
          <w:sz w:val="24"/>
          <w:szCs w:val="24"/>
        </w:rPr>
        <w:t>być większa niż</w:t>
      </w:r>
      <w:r w:rsidR="009B466D" w:rsidRPr="0084304F">
        <w:rPr>
          <w:rFonts w:ascii="Times New Roman" w:hAnsi="Times New Roman"/>
          <w:b/>
          <w:color w:val="FF0000"/>
          <w:sz w:val="24"/>
          <w:szCs w:val="24"/>
        </w:rPr>
        <w:t xml:space="preserve"> 80 km </w:t>
      </w:r>
    </w:p>
    <w:p w:rsidR="0084304F" w:rsidRPr="008F4B4C" w:rsidRDefault="0084304F" w:rsidP="009B466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4B4C" w:rsidRDefault="008F4B4C" w:rsidP="00AC3F6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4B4C">
        <w:rPr>
          <w:rFonts w:ascii="Times New Roman" w:hAnsi="Times New Roman"/>
          <w:sz w:val="24"/>
          <w:szCs w:val="24"/>
        </w:rPr>
        <w:t>Wymagania dotyczące noclegów:</w:t>
      </w:r>
    </w:p>
    <w:p w:rsidR="008F4B4C" w:rsidRPr="008F4B4C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  <w:rPr>
          <w:sz w:val="20"/>
          <w:szCs w:val="20"/>
        </w:rPr>
      </w:pPr>
      <w:r>
        <w:rPr>
          <w:b/>
          <w:bCs/>
        </w:rPr>
        <w:t xml:space="preserve">   </w:t>
      </w:r>
      <w:r w:rsidR="008F4B4C" w:rsidRPr="008F4B4C">
        <w:rPr>
          <w:b/>
          <w:bCs/>
        </w:rPr>
        <w:t>Wynajem noclegów w pokojach dwuosobowych</w:t>
      </w:r>
      <w:r w:rsidR="008F4B4C">
        <w:t xml:space="preserve"> dla wszystkich uczestników szkolenia z </w:t>
      </w:r>
      <w:r>
        <w:t xml:space="preserve">  </w:t>
      </w:r>
      <w:r w:rsidR="008F4B4C">
        <w:t xml:space="preserve">uwzględnieniem 6 pokojów z przeznaczeniem dla jednej osoby. </w:t>
      </w:r>
    </w:p>
    <w:p w:rsidR="00424986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</w:pPr>
      <w:r>
        <w:rPr>
          <w:b/>
          <w:bCs/>
        </w:rPr>
        <w:t xml:space="preserve">   </w:t>
      </w:r>
      <w:r w:rsidR="008F4B4C">
        <w:rPr>
          <w:b/>
          <w:bCs/>
        </w:rPr>
        <w:t>Zapewnienie usługi gastronomicznej</w:t>
      </w:r>
      <w:r w:rsidR="008F4B4C">
        <w:t xml:space="preserve"> dla wszystkich uczestników wyja</w:t>
      </w:r>
      <w:r>
        <w:t>zdu w tym:</w:t>
      </w:r>
    </w:p>
    <w:p w:rsidR="00424986" w:rsidRPr="00424986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</w:pPr>
      <w:r>
        <w:rPr>
          <w:bCs/>
        </w:rPr>
        <w:t xml:space="preserve">   </w:t>
      </w:r>
      <w:r w:rsidRPr="00424986">
        <w:rPr>
          <w:bCs/>
        </w:rPr>
        <w:t>1 śniadanie</w:t>
      </w:r>
      <w:r>
        <w:rPr>
          <w:bCs/>
        </w:rPr>
        <w:t xml:space="preserve"> drugiego dnia wyjazdu dla wszystkich uczestników wyjazdu</w:t>
      </w:r>
    </w:p>
    <w:p w:rsidR="00424986" w:rsidRPr="00C62BA9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 w:rsidRPr="00C62BA9">
        <w:t>2 obiady</w:t>
      </w:r>
      <w:r>
        <w:t>/lunche</w:t>
      </w:r>
      <w:r w:rsidRPr="00C62BA9">
        <w:t xml:space="preserve"> - pierwszego i drugiego dnia </w:t>
      </w:r>
      <w:r>
        <w:t>wyjazdu</w:t>
      </w:r>
      <w:r w:rsidRPr="00C62BA9">
        <w:t xml:space="preserve">, dla wszystkich uczestników w formie bufetu, zawierające minimum: </w:t>
      </w:r>
      <w:r>
        <w:tab/>
      </w:r>
      <w:r w:rsidRPr="00C62BA9">
        <w:br/>
        <w:t>2 rodzaje zup do wyboru, 3 rodzaje ciepłego dania głównego do wyboru (w tym jedno wegetariańskie), 2 rodzaje sałatek lub surówek do wyboru, 2 rodzaje</w:t>
      </w:r>
      <w:r>
        <w:t xml:space="preserve"> deseru, napoje bez ograniczeń w tym dania wegetariańskie i bezglutenowe (na życzenie),</w:t>
      </w:r>
    </w:p>
    <w:p w:rsidR="00424986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 w:rsidRPr="00C62BA9">
        <w:t xml:space="preserve">1 kolacja pierwszego dnia </w:t>
      </w:r>
      <w:r>
        <w:t>wyjazdu</w:t>
      </w:r>
      <w:r w:rsidRPr="00C62BA9">
        <w:t xml:space="preserve"> dla wszystkich uczestników </w:t>
      </w:r>
      <w:r>
        <w:t>wyjazdu</w:t>
      </w:r>
      <w:r w:rsidRPr="00C62BA9">
        <w:t xml:space="preserve"> oraz Zamawiającego, w formie bufetu, zawierająca minimum 4 rodzaje przystawek (w tym na zimno oraz na ciepło, z czego jedna wegetariańska), 4 rodzaje ciepłych dań (w tym jedno wegetariańskie), 3 rodzaje sałatek lub surówek do wyboru, 3 rodzaje deseru, dodatki (pieczywo, masło, sosy), napoje bez ograniczeń; </w:t>
      </w:r>
    </w:p>
    <w:p w:rsidR="00424986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 w:rsidRPr="009B466D">
        <w:rPr>
          <w:b/>
        </w:rPr>
        <w:t>O</w:t>
      </w:r>
      <w:r w:rsidRPr="00424986">
        <w:rPr>
          <w:b/>
        </w:rPr>
        <w:t>rganizacja części rekreacyjno-integracyjnej</w:t>
      </w:r>
      <w:r>
        <w:t xml:space="preserve"> dla wszystkich uczestników wyjazdu (zadania </w:t>
      </w:r>
      <w:proofErr w:type="spellStart"/>
      <w:r>
        <w:t>teambuildingowe</w:t>
      </w:r>
      <w:proofErr w:type="spellEnd"/>
      <w:r>
        <w:t>, rekreacyjne oraz organizacja wieczornego spotkania integracyjnego – bez alkoholu),</w:t>
      </w:r>
    </w:p>
    <w:sectPr w:rsidR="0042498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ED" w:rsidRDefault="00A525ED" w:rsidP="00857979">
      <w:pPr>
        <w:spacing w:after="0" w:line="240" w:lineRule="auto"/>
      </w:pPr>
      <w:r>
        <w:separator/>
      </w:r>
    </w:p>
  </w:endnote>
  <w:endnote w:type="continuationSeparator" w:id="0">
    <w:p w:rsidR="00A525ED" w:rsidRDefault="00A525E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ED" w:rsidRDefault="00A525ED" w:rsidP="00857979">
      <w:pPr>
        <w:spacing w:after="0" w:line="240" w:lineRule="auto"/>
      </w:pPr>
      <w:r>
        <w:separator/>
      </w:r>
    </w:p>
  </w:footnote>
  <w:footnote w:type="continuationSeparator" w:id="0">
    <w:p w:rsidR="00A525ED" w:rsidRDefault="00A525ED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A2245"/>
    <w:multiLevelType w:val="hybridMultilevel"/>
    <w:tmpl w:val="CFE4F6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1EA646E"/>
    <w:multiLevelType w:val="hybridMultilevel"/>
    <w:tmpl w:val="35B6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C7E"/>
    <w:multiLevelType w:val="hybridMultilevel"/>
    <w:tmpl w:val="89A28C3C"/>
    <w:lvl w:ilvl="0" w:tplc="5518F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C68"/>
    <w:multiLevelType w:val="hybridMultilevel"/>
    <w:tmpl w:val="1EF06456"/>
    <w:lvl w:ilvl="0" w:tplc="B37C0B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B3394"/>
    <w:multiLevelType w:val="hybridMultilevel"/>
    <w:tmpl w:val="44B2B616"/>
    <w:lvl w:ilvl="0" w:tplc="8CB0E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43E5"/>
    <w:rsid w:val="00020055"/>
    <w:rsid w:val="00032513"/>
    <w:rsid w:val="000A3167"/>
    <w:rsid w:val="00142584"/>
    <w:rsid w:val="0018435C"/>
    <w:rsid w:val="001B7A7E"/>
    <w:rsid w:val="0022418A"/>
    <w:rsid w:val="00227A6D"/>
    <w:rsid w:val="002838E4"/>
    <w:rsid w:val="00284895"/>
    <w:rsid w:val="002F4883"/>
    <w:rsid w:val="003842E0"/>
    <w:rsid w:val="003C7498"/>
    <w:rsid w:val="00415E8A"/>
    <w:rsid w:val="00424986"/>
    <w:rsid w:val="00430271"/>
    <w:rsid w:val="004405E1"/>
    <w:rsid w:val="00494805"/>
    <w:rsid w:val="004C10E3"/>
    <w:rsid w:val="004D26F7"/>
    <w:rsid w:val="004D7364"/>
    <w:rsid w:val="00560220"/>
    <w:rsid w:val="00584B33"/>
    <w:rsid w:val="005F70B9"/>
    <w:rsid w:val="00610B8A"/>
    <w:rsid w:val="0064095F"/>
    <w:rsid w:val="00644882"/>
    <w:rsid w:val="006A7F71"/>
    <w:rsid w:val="0071093B"/>
    <w:rsid w:val="00772149"/>
    <w:rsid w:val="00786F7B"/>
    <w:rsid w:val="007B5B88"/>
    <w:rsid w:val="007E7623"/>
    <w:rsid w:val="0084304F"/>
    <w:rsid w:val="00857979"/>
    <w:rsid w:val="00866A65"/>
    <w:rsid w:val="008856D9"/>
    <w:rsid w:val="008F0454"/>
    <w:rsid w:val="008F4B4C"/>
    <w:rsid w:val="00900A32"/>
    <w:rsid w:val="0090329F"/>
    <w:rsid w:val="00966533"/>
    <w:rsid w:val="009B466D"/>
    <w:rsid w:val="009D622E"/>
    <w:rsid w:val="009E2194"/>
    <w:rsid w:val="00A00AEF"/>
    <w:rsid w:val="00A525ED"/>
    <w:rsid w:val="00AC3F6B"/>
    <w:rsid w:val="00B70CA6"/>
    <w:rsid w:val="00B81328"/>
    <w:rsid w:val="00BD0814"/>
    <w:rsid w:val="00C5070A"/>
    <w:rsid w:val="00CB2276"/>
    <w:rsid w:val="00CD7D84"/>
    <w:rsid w:val="00CF1383"/>
    <w:rsid w:val="00CF58A2"/>
    <w:rsid w:val="00D46F96"/>
    <w:rsid w:val="00D544CD"/>
    <w:rsid w:val="00DA51BD"/>
    <w:rsid w:val="00DB4371"/>
    <w:rsid w:val="00DB4A46"/>
    <w:rsid w:val="00DF721C"/>
    <w:rsid w:val="00DF7262"/>
    <w:rsid w:val="00E117FB"/>
    <w:rsid w:val="00E33968"/>
    <w:rsid w:val="00E721BB"/>
    <w:rsid w:val="00E845B4"/>
    <w:rsid w:val="00ED7D89"/>
    <w:rsid w:val="00F424E3"/>
    <w:rsid w:val="00F94A65"/>
    <w:rsid w:val="00FD781C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69A83"/>
  <w15:docId w15:val="{CE0FC497-D052-4518-8BFC-C649639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1383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1A44-D6A9-4067-8250-D2AC9065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3</cp:revision>
  <dcterms:created xsi:type="dcterms:W3CDTF">2019-05-08T11:09:00Z</dcterms:created>
  <dcterms:modified xsi:type="dcterms:W3CDTF">2019-05-08T11:11:00Z</dcterms:modified>
</cp:coreProperties>
</file>