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C8A" w:rsidRPr="007127AD" w:rsidRDefault="007520C8" w:rsidP="00AA160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C91C8A" w:rsidRPr="007127AD">
        <w:rPr>
          <w:rFonts w:asciiTheme="minorHAnsi" w:hAnsiTheme="minorHAnsi" w:cs="Arial"/>
          <w:sz w:val="22"/>
          <w:szCs w:val="22"/>
        </w:rPr>
        <w:t xml:space="preserve">ałącznik </w:t>
      </w:r>
      <w:r w:rsidR="007127AD" w:rsidRPr="007127AD">
        <w:rPr>
          <w:rFonts w:asciiTheme="minorHAnsi" w:hAnsiTheme="minorHAnsi" w:cs="Arial"/>
          <w:sz w:val="22"/>
          <w:szCs w:val="22"/>
        </w:rPr>
        <w:t xml:space="preserve">nr </w:t>
      </w:r>
      <w:r w:rsidR="00C91C8A" w:rsidRPr="007127AD">
        <w:rPr>
          <w:rFonts w:asciiTheme="minorHAnsi" w:hAnsiTheme="minorHAnsi" w:cs="Arial"/>
          <w:sz w:val="22"/>
          <w:szCs w:val="22"/>
        </w:rPr>
        <w:t xml:space="preserve">1 </w:t>
      </w:r>
    </w:p>
    <w:p w:rsidR="00B3319D" w:rsidRPr="00AA1605" w:rsidRDefault="00B3319D" w:rsidP="00AA16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605">
        <w:rPr>
          <w:rFonts w:ascii="Arial" w:hAnsi="Arial" w:cs="Arial"/>
          <w:b/>
          <w:sz w:val="22"/>
          <w:szCs w:val="22"/>
        </w:rPr>
        <w:t>Opis przedmiotu zamówienia</w:t>
      </w:r>
    </w:p>
    <w:p w:rsidR="004712E5" w:rsidRPr="004712E5" w:rsidRDefault="004712E5" w:rsidP="004712E5">
      <w:pPr>
        <w:suppressAutoHyphens w:val="0"/>
        <w:spacing w:line="276" w:lineRule="auto"/>
        <w:jc w:val="both"/>
        <w:rPr>
          <w:rFonts w:ascii="Calibri" w:hAnsi="Calibri" w:cstheme="minorHAnsi"/>
          <w:sz w:val="24"/>
          <w:szCs w:val="24"/>
          <w:lang w:eastAsia="en-US" w:bidi="en-US"/>
        </w:rPr>
      </w:pPr>
      <w:r w:rsidRPr="004712E5">
        <w:rPr>
          <w:rFonts w:ascii="Calibri" w:hAnsi="Calibri" w:cstheme="minorHAnsi"/>
          <w:sz w:val="24"/>
          <w:szCs w:val="24"/>
          <w:lang w:eastAsia="en-US" w:bidi="en-US"/>
        </w:rPr>
        <w:t>Przedmiotem zamówienia jest dostawa, montaż i uruchomienie:</w:t>
      </w:r>
    </w:p>
    <w:p w:rsidR="004712E5" w:rsidRPr="004712E5" w:rsidRDefault="004712E5" w:rsidP="00945162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theme="minorHAnsi"/>
          <w:sz w:val="24"/>
          <w:szCs w:val="24"/>
          <w:lang w:eastAsia="en-US" w:bidi="en-US"/>
        </w:rPr>
      </w:pPr>
      <w:r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 </w:t>
      </w:r>
      <w:r w:rsidRPr="004712E5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2 sztuk klimatyzatorów </w:t>
      </w:r>
      <w:r w:rsidRPr="004712E5">
        <w:rPr>
          <w:rFonts w:asciiTheme="minorHAnsi" w:hAnsiTheme="minorHAnsi" w:cs="Arial"/>
          <w:sz w:val="24"/>
          <w:szCs w:val="24"/>
          <w:lang w:eastAsia="en-US" w:bidi="en-US"/>
        </w:rPr>
        <w:t>ściennych (</w:t>
      </w:r>
      <w:proofErr w:type="spellStart"/>
      <w:r w:rsidRPr="004712E5">
        <w:rPr>
          <w:rFonts w:asciiTheme="minorHAnsi" w:hAnsiTheme="minorHAnsi" w:cs="Arial"/>
          <w:sz w:val="24"/>
          <w:szCs w:val="24"/>
          <w:lang w:eastAsia="en-US" w:bidi="en-US"/>
        </w:rPr>
        <w:t>split</w:t>
      </w:r>
      <w:proofErr w:type="spellEnd"/>
      <w:r w:rsidRPr="004712E5">
        <w:rPr>
          <w:rFonts w:asciiTheme="minorHAnsi" w:hAnsiTheme="minorHAnsi" w:cs="Arial"/>
          <w:sz w:val="24"/>
          <w:szCs w:val="24"/>
          <w:lang w:eastAsia="en-US" w:bidi="en-US"/>
        </w:rPr>
        <w:t xml:space="preserve">) typu </w:t>
      </w:r>
      <w:proofErr w:type="spellStart"/>
      <w:r w:rsidRPr="004712E5">
        <w:rPr>
          <w:rFonts w:asciiTheme="minorHAnsi" w:hAnsiTheme="minorHAnsi" w:cs="Arial"/>
          <w:sz w:val="24"/>
          <w:szCs w:val="24"/>
          <w:lang w:eastAsia="en-US" w:bidi="en-US"/>
        </w:rPr>
        <w:t>Inverter</w:t>
      </w:r>
      <w:proofErr w:type="spellEnd"/>
      <w:r w:rsidRPr="004712E5">
        <w:rPr>
          <w:rFonts w:asciiTheme="minorHAnsi" w:hAnsiTheme="minorHAnsi" w:cs="Arial"/>
          <w:sz w:val="24"/>
          <w:szCs w:val="24"/>
          <w:lang w:eastAsia="en-US" w:bidi="en-US"/>
        </w:rPr>
        <w:t xml:space="preserve"> </w:t>
      </w:r>
      <w:r w:rsidRPr="004712E5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montowanych na stałe </w:t>
      </w:r>
      <w:r w:rsidR="00456168">
        <w:rPr>
          <w:rFonts w:asciiTheme="minorHAnsi" w:hAnsiTheme="minorHAnsi" w:cstheme="minorHAnsi"/>
          <w:sz w:val="24"/>
          <w:szCs w:val="24"/>
          <w:lang w:eastAsia="en-US" w:bidi="en-US"/>
        </w:rPr>
        <w:br/>
      </w:r>
      <w:r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w budynku Ośrodka Przetwarzania Informacji </w:t>
      </w:r>
      <w:r w:rsidR="004C4E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-</w:t>
      </w:r>
      <w:r w:rsidR="000405F0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Państwowego Instytutu Badawczego </w:t>
      </w:r>
      <w:r w:rsidR="00456168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br/>
      </w:r>
      <w:r w:rsidR="00F92F68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w Warszawie przy al.</w:t>
      </w:r>
      <w:r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Niepodległości 188B</w:t>
      </w:r>
      <w:r w:rsidRPr="004712E5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pomieszczenia: Sekretariat Dyrekcji </w:t>
      </w:r>
      <w:r w:rsidR="00456168">
        <w:rPr>
          <w:rFonts w:ascii="Calibri" w:hAnsi="Calibri" w:cstheme="minorHAnsi"/>
          <w:sz w:val="24"/>
          <w:szCs w:val="24"/>
          <w:lang w:eastAsia="en-US" w:bidi="en-US"/>
        </w:rPr>
        <w:br/>
      </w:r>
      <w:r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i Gabinet Dyrektora </w:t>
      </w:r>
      <w:r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Ośrodka Przetwarzania Informacji </w:t>
      </w:r>
      <w:r w:rsidR="004C4E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-</w:t>
      </w:r>
      <w:r w:rsidR="000405F0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Państwowego Instytutu Badawczego</w:t>
      </w:r>
      <w:r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 wraz z świadczeniem usługi serwisu i konserwacji w okresie gwarancji dla dostarczonych urządzeń. </w:t>
      </w:r>
    </w:p>
    <w:p w:rsidR="00B3319D" w:rsidRPr="001B7AA6" w:rsidRDefault="00B3319D" w:rsidP="00AA160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</w:p>
    <w:p w:rsidR="001B7AA6" w:rsidRPr="001B7AA6" w:rsidRDefault="00945162" w:rsidP="001B7AA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1.</w:t>
      </w:r>
      <w:r w:rsidR="001B7AA6" w:rsidRPr="00E13E88">
        <w:rPr>
          <w:rFonts w:asciiTheme="minorHAnsi" w:hAnsiTheme="minorHAnsi" w:cs="Arial"/>
          <w:b/>
          <w:sz w:val="24"/>
          <w:szCs w:val="24"/>
        </w:rPr>
        <w:t xml:space="preserve"> Kluczowe wymagania dotyczące </w:t>
      </w:r>
      <w:r w:rsidR="00E13E88">
        <w:rPr>
          <w:rFonts w:asciiTheme="minorHAnsi" w:hAnsiTheme="minorHAnsi" w:cs="Arial"/>
          <w:b/>
          <w:sz w:val="24"/>
          <w:szCs w:val="24"/>
        </w:rPr>
        <w:t xml:space="preserve">2 sztuk </w:t>
      </w:r>
      <w:r w:rsidR="001B7AA6" w:rsidRPr="00E13E88">
        <w:rPr>
          <w:rFonts w:asciiTheme="minorHAnsi" w:hAnsiTheme="minorHAnsi" w:cs="Arial"/>
          <w:b/>
          <w:sz w:val="24"/>
          <w:szCs w:val="24"/>
        </w:rPr>
        <w:t xml:space="preserve">klimatyzatorów ściennych (Split) typu </w:t>
      </w:r>
      <w:proofErr w:type="spellStart"/>
      <w:r w:rsidR="001B7AA6" w:rsidRPr="00E13E88">
        <w:rPr>
          <w:rFonts w:asciiTheme="minorHAnsi" w:hAnsiTheme="minorHAnsi" w:cs="Arial"/>
          <w:b/>
          <w:sz w:val="24"/>
          <w:szCs w:val="24"/>
        </w:rPr>
        <w:t>Inverter</w:t>
      </w:r>
      <w:proofErr w:type="spellEnd"/>
      <w:r w:rsidR="001B7AA6" w:rsidRPr="00E13E88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</w:tblGrid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O wydajności chłodzenia nie mniejsza niż 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2.5 kW 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Obsługiwana powierzchnia nie mniej niż 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20 m²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Zasilanie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220-240V~, 50Hz, 1Ph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Klasa energetyczna </w:t>
            </w:r>
            <w:r w:rsidRPr="001B7AA6">
              <w:rPr>
                <w:rFonts w:asciiTheme="minorHAnsi" w:hAnsiTheme="minorHAnsi" w:cs="Arial"/>
                <w:i/>
                <w:sz w:val="24"/>
                <w:szCs w:val="24"/>
              </w:rPr>
              <w:t>chłodzenia</w:t>
            </w: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 nie gorsza niż 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A++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Zakres temp. pracy </w:t>
            </w:r>
            <w:r w:rsidRPr="001B7AA6">
              <w:rPr>
                <w:rFonts w:asciiTheme="minorHAnsi" w:hAnsiTheme="minorHAnsi" w:cs="Arial"/>
                <w:i/>
                <w:sz w:val="24"/>
                <w:szCs w:val="24"/>
              </w:rPr>
              <w:t>jednostki zewnętrznej</w:t>
            </w:r>
          </w:p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dla trybu </w:t>
            </w:r>
            <w:r w:rsidRPr="001B7AA6">
              <w:rPr>
                <w:rFonts w:asciiTheme="minorHAnsi" w:hAnsiTheme="minorHAnsi" w:cs="Arial"/>
                <w:i/>
                <w:sz w:val="24"/>
                <w:szCs w:val="24"/>
              </w:rPr>
              <w:t>chłodzenia</w:t>
            </w: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 nie mniejsza niż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-10C ~ +46C  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Tryb pracy całorocznej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tak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Poziom hałasu jednostki wewnętrznej do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62558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1B7A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B7AA6">
              <w:rPr>
                <w:rFonts w:asciiTheme="minorHAnsi" w:hAnsiTheme="minorHAnsi" w:cs="Arial"/>
                <w:sz w:val="24"/>
                <w:szCs w:val="24"/>
              </w:rPr>
              <w:t>dB</w:t>
            </w:r>
            <w:proofErr w:type="spellEnd"/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Wyświetlacz wkomponowany w obudowę (wyświetlający temperaturę)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tak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Pilot zdalnego sterowania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tak</w:t>
            </w:r>
          </w:p>
        </w:tc>
      </w:tr>
      <w:tr w:rsidR="001B7AA6" w:rsidRPr="001B7AA6" w:rsidTr="00AE7E30">
        <w:trPr>
          <w:trHeight w:val="340"/>
        </w:trPr>
        <w:tc>
          <w:tcPr>
            <w:tcW w:w="5211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Czynnik chłodniczy</w:t>
            </w:r>
          </w:p>
        </w:tc>
        <w:tc>
          <w:tcPr>
            <w:tcW w:w="2835" w:type="dxa"/>
            <w:shd w:val="clear" w:color="auto" w:fill="auto"/>
          </w:tcPr>
          <w:p w:rsidR="001B7AA6" w:rsidRPr="001B7AA6" w:rsidRDefault="001B7AA6" w:rsidP="00AE7E30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B7AA6">
              <w:rPr>
                <w:rFonts w:asciiTheme="minorHAnsi" w:hAnsiTheme="minorHAnsi" w:cs="Arial"/>
                <w:sz w:val="24"/>
                <w:szCs w:val="24"/>
              </w:rPr>
              <w:t>R32 / R410A</w:t>
            </w:r>
          </w:p>
        </w:tc>
      </w:tr>
      <w:tr w:rsidR="007520C8" w:rsidRPr="001B7AA6" w:rsidTr="00B90698">
        <w:trPr>
          <w:trHeight w:val="340"/>
        </w:trPr>
        <w:tc>
          <w:tcPr>
            <w:tcW w:w="5211" w:type="dxa"/>
            <w:shd w:val="clear" w:color="auto" w:fill="auto"/>
          </w:tcPr>
          <w:p w:rsidR="007520C8" w:rsidRPr="001B7AA6" w:rsidRDefault="007520C8" w:rsidP="00B90698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Urządzenie musi być fabrycznie nowe i nie może posiadać jakichkolwiek wad.</w:t>
            </w:r>
          </w:p>
        </w:tc>
        <w:tc>
          <w:tcPr>
            <w:tcW w:w="2835" w:type="dxa"/>
            <w:shd w:val="clear" w:color="auto" w:fill="auto"/>
          </w:tcPr>
          <w:p w:rsidR="007520C8" w:rsidRPr="001B7AA6" w:rsidRDefault="007520C8" w:rsidP="00B90698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tak</w:t>
            </w:r>
          </w:p>
        </w:tc>
      </w:tr>
    </w:tbl>
    <w:p w:rsidR="00E13E88" w:rsidRPr="00E13E88" w:rsidRDefault="00E13E88" w:rsidP="00E13E88">
      <w:pPr>
        <w:pStyle w:val="Akapitzlist"/>
        <w:spacing w:line="276" w:lineRule="auto"/>
        <w:jc w:val="both"/>
        <w:rPr>
          <w:rStyle w:val="CharStyle7"/>
          <w:rFonts w:asciiTheme="minorHAnsi" w:hAnsiTheme="minorHAnsi" w:cstheme="minorHAnsi"/>
          <w:sz w:val="24"/>
          <w:szCs w:val="24"/>
          <w:shd w:val="clear" w:color="auto" w:fill="auto"/>
          <w:lang w:eastAsia="pl-PL"/>
        </w:rPr>
      </w:pPr>
    </w:p>
    <w:p w:rsidR="006C0C13" w:rsidRPr="001B7AA6" w:rsidRDefault="006C0C13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1B7AA6">
        <w:rPr>
          <w:rFonts w:asciiTheme="minorHAnsi" w:hAnsiTheme="minorHAnsi" w:cs="Arial"/>
          <w:b/>
          <w:sz w:val="24"/>
          <w:szCs w:val="24"/>
        </w:rPr>
        <w:t>2. Zakres prac</w:t>
      </w:r>
    </w:p>
    <w:p w:rsidR="001B7AA6" w:rsidRPr="001B7AA6" w:rsidRDefault="001B7AA6" w:rsidP="0045616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Fonts w:asciiTheme="minorHAnsi" w:hAnsiTheme="minorHAnsi" w:cs="Arial"/>
          <w:sz w:val="24"/>
          <w:szCs w:val="24"/>
        </w:rPr>
        <w:t>Zakres prac obejmuje wszelkie czynności związane z montażem i uruchomieniem dwóch oddzielnych klimatyzatorów ściennych do pracy całorocznej w pomieszczeniac</w:t>
      </w:r>
      <w:r w:rsidR="00423E72">
        <w:rPr>
          <w:rFonts w:asciiTheme="minorHAnsi" w:hAnsiTheme="minorHAnsi" w:cs="Arial"/>
          <w:sz w:val="24"/>
          <w:szCs w:val="24"/>
        </w:rPr>
        <w:t>h Zamawiającego w budynku przy a</w:t>
      </w:r>
      <w:r w:rsidRPr="001B7AA6">
        <w:rPr>
          <w:rFonts w:asciiTheme="minorHAnsi" w:hAnsiTheme="minorHAnsi" w:cs="Arial"/>
          <w:sz w:val="24"/>
          <w:szCs w:val="24"/>
        </w:rPr>
        <w:t>l. Niepodległości 188B na parterze</w:t>
      </w:r>
      <w:r w:rsidR="004C4EE5">
        <w:rPr>
          <w:rFonts w:asciiTheme="minorHAnsi" w:hAnsiTheme="minorHAnsi" w:cs="Arial"/>
          <w:sz w:val="24"/>
          <w:szCs w:val="24"/>
        </w:rPr>
        <w:t xml:space="preserve"> -</w:t>
      </w:r>
      <w:bookmarkStart w:id="0" w:name="_GoBack"/>
      <w:bookmarkEnd w:id="0"/>
      <w:r w:rsidR="007127AD">
        <w:rPr>
          <w:rFonts w:asciiTheme="minorHAnsi" w:hAnsiTheme="minorHAnsi" w:cs="Arial"/>
          <w:sz w:val="24"/>
          <w:szCs w:val="24"/>
        </w:rPr>
        <w:t xml:space="preserve"> </w:t>
      </w:r>
      <w:r w:rsidR="007127AD"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pomieszczenia: Sekretariat Dyrekcji </w:t>
      </w:r>
      <w:r w:rsidR="00456168">
        <w:rPr>
          <w:rFonts w:ascii="Calibri" w:hAnsi="Calibri" w:cstheme="minorHAnsi"/>
          <w:sz w:val="24"/>
          <w:szCs w:val="24"/>
          <w:lang w:eastAsia="en-US" w:bidi="en-US"/>
        </w:rPr>
        <w:br/>
      </w:r>
      <w:r w:rsidR="007127AD"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i Gabinet Dyrektora </w:t>
      </w:r>
      <w:r w:rsidR="007127AD"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Ośrodka Przetwarzania Informacji </w:t>
      </w:r>
      <w:r w:rsidR="004C4E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-</w:t>
      </w:r>
      <w:r w:rsidR="000405F0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="007127AD" w:rsidRPr="004712E5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Państwowego Instytutu Badawczego</w:t>
      </w:r>
      <w:r w:rsidRPr="001B7AA6">
        <w:rPr>
          <w:rFonts w:asciiTheme="minorHAnsi" w:hAnsiTheme="minorHAnsi" w:cs="Arial"/>
          <w:sz w:val="24"/>
          <w:szCs w:val="24"/>
        </w:rPr>
        <w:t xml:space="preserve">, </w:t>
      </w:r>
      <w:r w:rsidR="00456168">
        <w:rPr>
          <w:rFonts w:asciiTheme="minorHAnsi" w:hAnsiTheme="minorHAnsi" w:cs="Arial"/>
          <w:sz w:val="24"/>
          <w:szCs w:val="24"/>
        </w:rPr>
        <w:br/>
      </w:r>
      <w:r w:rsidRPr="001B7AA6">
        <w:rPr>
          <w:rFonts w:asciiTheme="minorHAnsi" w:hAnsiTheme="minorHAnsi" w:cs="Arial"/>
          <w:sz w:val="24"/>
          <w:szCs w:val="24"/>
        </w:rPr>
        <w:t>00-608 Warszawa takie jak</w:t>
      </w:r>
      <w:r w:rsidR="000405F0">
        <w:rPr>
          <w:rFonts w:asciiTheme="minorHAnsi" w:hAnsiTheme="minorHAnsi" w:cs="Arial"/>
          <w:sz w:val="24"/>
          <w:szCs w:val="24"/>
        </w:rPr>
        <w:t>: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>zamontowanie jednostek wewnętrznych w pomieszczeniach</w:t>
      </w:r>
      <w:r w:rsidR="00456168">
        <w:rPr>
          <w:rFonts w:asciiTheme="minorHAnsi" w:hAnsiTheme="minorHAnsi" w:cs="Arial"/>
        </w:rPr>
        <w:t>,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lastRenderedPageBreak/>
        <w:t xml:space="preserve">zamontowanie jednostek zewnętrznych w fosie przy budynku, na podstawach min. 50 </w:t>
      </w:r>
      <w:r w:rsidR="003C28E5" w:rsidRPr="00456168">
        <w:rPr>
          <w:rFonts w:asciiTheme="minorHAnsi" w:hAnsiTheme="minorHAnsi" w:cs="Arial"/>
        </w:rPr>
        <w:t>cm od podłoża</w:t>
      </w:r>
      <w:r w:rsidR="00456168">
        <w:rPr>
          <w:rFonts w:asciiTheme="minorHAnsi" w:hAnsiTheme="minorHAnsi" w:cs="Arial"/>
        </w:rPr>
        <w:t>,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>wykonanie przepustów w celu połączenia jednostek wewnętrznych z zewnętrzną</w:t>
      </w:r>
      <w:r w:rsidR="00456168">
        <w:rPr>
          <w:rFonts w:asciiTheme="minorHAnsi" w:hAnsiTheme="minorHAnsi" w:cs="Arial"/>
        </w:rPr>
        <w:t>,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>wykonanie instalacji odprowadzania skroplin na zewnątrz budynku</w:t>
      </w:r>
      <w:r w:rsidR="00456168">
        <w:rPr>
          <w:rFonts w:asciiTheme="minorHAnsi" w:hAnsiTheme="minorHAnsi" w:cs="Arial"/>
        </w:rPr>
        <w:t>,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>wykonanie instalacji elektrycznej i podłączenie poprzez wydzielony obwód (długość linii kablowej do rozdziel</w:t>
      </w:r>
      <w:r w:rsidR="007127AD" w:rsidRPr="00456168">
        <w:rPr>
          <w:rFonts w:asciiTheme="minorHAnsi" w:hAnsiTheme="minorHAnsi" w:cs="Arial"/>
        </w:rPr>
        <w:t>n</w:t>
      </w:r>
      <w:r w:rsidRPr="00456168">
        <w:rPr>
          <w:rFonts w:asciiTheme="minorHAnsi" w:hAnsiTheme="minorHAnsi" w:cs="Arial"/>
        </w:rPr>
        <w:t>i głównej to około 50 m)</w:t>
      </w:r>
      <w:r w:rsidR="00456168">
        <w:rPr>
          <w:rFonts w:asciiTheme="minorHAnsi" w:hAnsiTheme="minorHAnsi" w:cs="Arial"/>
        </w:rPr>
        <w:t>,</w:t>
      </w:r>
    </w:p>
    <w:p w:rsidR="00456168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>instalacja elektryczna i chłodnicza prowadzona ma być w korytkach/listwach przyściennych, a w miejscach gdzie występuje sufit podwieszany nad sufitem</w:t>
      </w:r>
      <w:r w:rsidR="00456168">
        <w:rPr>
          <w:rFonts w:asciiTheme="minorHAnsi" w:hAnsiTheme="minorHAnsi" w:cs="Arial"/>
        </w:rPr>
        <w:t>,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 xml:space="preserve"> z uwagi na rodzaj pomieszczenia i wyposażenie wszelkie prace wymagają,  „bezpy</w:t>
      </w:r>
      <w:r w:rsidR="003C28E5" w:rsidRPr="00456168">
        <w:rPr>
          <w:rFonts w:asciiTheme="minorHAnsi" w:hAnsiTheme="minorHAnsi" w:cs="Arial"/>
        </w:rPr>
        <w:t>łowego”  wykonania</w:t>
      </w:r>
      <w:r w:rsidR="00456168">
        <w:rPr>
          <w:rFonts w:asciiTheme="minorHAnsi" w:hAnsiTheme="minorHAnsi" w:cs="Arial"/>
        </w:rPr>
        <w:t>,</w:t>
      </w:r>
    </w:p>
    <w:p w:rsidR="001B7AA6" w:rsidRDefault="001B7AA6" w:rsidP="004561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456168">
        <w:rPr>
          <w:rFonts w:asciiTheme="minorHAnsi" w:hAnsiTheme="minorHAnsi" w:cs="Arial"/>
        </w:rPr>
        <w:t>instalacja i uruchomienie klimatyzatora potwierdzone zostanie protokołem odbioru prac, który stanowi podstawę do wystawienia faktury przez Wykonawcę.</w:t>
      </w:r>
    </w:p>
    <w:p w:rsidR="00456168" w:rsidRPr="00456168" w:rsidRDefault="00456168" w:rsidP="00456168">
      <w:pPr>
        <w:pStyle w:val="Akapitzlist"/>
        <w:spacing w:line="276" w:lineRule="auto"/>
        <w:jc w:val="both"/>
        <w:rPr>
          <w:rFonts w:asciiTheme="minorHAnsi" w:hAnsiTheme="minorHAnsi" w:cs="Arial"/>
        </w:rPr>
      </w:pPr>
    </w:p>
    <w:p w:rsidR="00E13E88" w:rsidRPr="00E13E88" w:rsidRDefault="00E13E88" w:rsidP="00E13E88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E13E88">
        <w:rPr>
          <w:rFonts w:asciiTheme="minorHAnsi" w:hAnsiTheme="minorHAnsi" w:cs="Arial"/>
          <w:sz w:val="24"/>
          <w:szCs w:val="24"/>
        </w:rPr>
        <w:t>Dostawa</w:t>
      </w:r>
      <w:r w:rsidR="00945162">
        <w:rPr>
          <w:rFonts w:asciiTheme="minorHAnsi" w:hAnsiTheme="minorHAnsi" w:cs="Arial"/>
          <w:sz w:val="24"/>
          <w:szCs w:val="24"/>
        </w:rPr>
        <w:t xml:space="preserve">, montaż </w:t>
      </w:r>
      <w:r w:rsidRPr="00E13E88">
        <w:rPr>
          <w:rFonts w:asciiTheme="minorHAnsi" w:hAnsiTheme="minorHAnsi" w:cs="Arial"/>
          <w:sz w:val="24"/>
          <w:szCs w:val="24"/>
        </w:rPr>
        <w:t>i uruchomienie klimatyzatorów potwierdzone zostanie protokołem odbioru prac, który stanowi podstawę do wystawienia faktury przez Wykonawcę.</w:t>
      </w:r>
    </w:p>
    <w:p w:rsidR="001B7AA6" w:rsidRPr="001B7AA6" w:rsidRDefault="001B7AA6" w:rsidP="00F85D8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1B7AA6">
        <w:rPr>
          <w:rFonts w:asciiTheme="minorHAnsi" w:hAnsiTheme="minorHAnsi" w:cs="Arial"/>
          <w:b/>
          <w:sz w:val="24"/>
          <w:szCs w:val="24"/>
        </w:rPr>
        <w:t>3. Warunki gwarancji</w:t>
      </w: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b/>
          <w:i/>
          <w:sz w:val="24"/>
          <w:szCs w:val="24"/>
        </w:rPr>
      </w:pPr>
      <w:r w:rsidRPr="001B7AA6">
        <w:rPr>
          <w:rFonts w:asciiTheme="minorHAnsi" w:hAnsiTheme="minorHAnsi" w:cs="Arial"/>
          <w:sz w:val="24"/>
          <w:szCs w:val="24"/>
        </w:rPr>
        <w:t xml:space="preserve">- Gwarancja </w:t>
      </w:r>
      <w:r w:rsidRPr="001B7AA6">
        <w:rPr>
          <w:rFonts w:asciiTheme="minorHAnsi" w:hAnsiTheme="minorHAnsi" w:cs="Arial"/>
          <w:b/>
          <w:i/>
          <w:sz w:val="24"/>
          <w:szCs w:val="24"/>
        </w:rPr>
        <w:t xml:space="preserve">3 lata. </w:t>
      </w:r>
      <w:bookmarkStart w:id="1" w:name="bookmark1"/>
    </w:p>
    <w:p w:rsidR="001B7AA6" w:rsidRPr="001B7AA6" w:rsidRDefault="001B7AA6" w:rsidP="001B7AA6">
      <w:pPr>
        <w:spacing w:line="276" w:lineRule="auto"/>
        <w:rPr>
          <w:rStyle w:val="CharStyle3"/>
          <w:rFonts w:asciiTheme="minorHAnsi" w:hAnsiTheme="minorHAnsi" w:cs="Arial"/>
          <w:b/>
          <w:i/>
          <w:sz w:val="24"/>
          <w:szCs w:val="24"/>
          <w:shd w:val="clear" w:color="auto" w:fill="auto"/>
        </w:rPr>
      </w:pPr>
    </w:p>
    <w:p w:rsidR="001B7AA6" w:rsidRPr="001B7AA6" w:rsidRDefault="001B7AA6" w:rsidP="001B7AA6">
      <w:pPr>
        <w:pStyle w:val="Style7"/>
        <w:shd w:val="clear" w:color="auto" w:fill="auto"/>
        <w:spacing w:before="0" w:after="0" w:line="276" w:lineRule="auto"/>
        <w:jc w:val="left"/>
        <w:rPr>
          <w:rStyle w:val="CharStyle13"/>
          <w:rFonts w:asciiTheme="minorHAnsi" w:hAnsiTheme="minorHAnsi" w:cs="Arial"/>
          <w:b w:val="0"/>
          <w:bCs w:val="0"/>
          <w:sz w:val="24"/>
          <w:szCs w:val="24"/>
        </w:rPr>
      </w:pPr>
      <w:r w:rsidRPr="001B7AA6">
        <w:rPr>
          <w:rStyle w:val="CharStyle13"/>
          <w:rFonts w:asciiTheme="minorHAnsi" w:hAnsiTheme="minorHAnsi" w:cs="Arial"/>
          <w:bCs w:val="0"/>
          <w:color w:val="000000"/>
          <w:sz w:val="24"/>
          <w:szCs w:val="24"/>
          <w:u w:val="none"/>
          <w:lang w:val="pl-PL"/>
        </w:rPr>
        <w:t>4</w:t>
      </w:r>
      <w:r w:rsidRPr="001B7AA6">
        <w:rPr>
          <w:rStyle w:val="CharStyle13"/>
          <w:rFonts w:asciiTheme="minorHAnsi" w:hAnsiTheme="minorHAnsi" w:cs="Arial"/>
          <w:bCs w:val="0"/>
          <w:color w:val="000000"/>
          <w:sz w:val="24"/>
          <w:szCs w:val="24"/>
          <w:u w:val="none"/>
        </w:rPr>
        <w:t xml:space="preserve">. </w:t>
      </w:r>
      <w:r w:rsidRPr="001B7AA6">
        <w:rPr>
          <w:rStyle w:val="CharStyle13"/>
          <w:rFonts w:asciiTheme="minorHAnsi" w:hAnsiTheme="minorHAnsi" w:cs="Arial"/>
          <w:bCs w:val="0"/>
          <w:color w:val="000000"/>
          <w:sz w:val="24"/>
          <w:szCs w:val="24"/>
        </w:rPr>
        <w:t>Oświadczenia i odpowiedzialność</w:t>
      </w:r>
    </w:p>
    <w:p w:rsidR="001B7AA6" w:rsidRPr="001B7AA6" w:rsidRDefault="001B7AA6" w:rsidP="001B7AA6">
      <w:pPr>
        <w:pStyle w:val="Style7"/>
        <w:shd w:val="clear" w:color="auto" w:fill="auto"/>
        <w:spacing w:before="0" w:after="0" w:line="276" w:lineRule="auto"/>
        <w:ind w:left="284"/>
        <w:jc w:val="left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wymaga, aby Wykonawca był uprawniony oraz posiada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niezbędną wiedzę </w:t>
      </w:r>
      <w:r w:rsidR="00456168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br/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i doświadczenie do pełnej realizacji przedmiotu umowy.</w:t>
      </w: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wymaga, aby Wykonawca posiada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certyfikat uprawniający do serwisowania urządzeń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zaproponowanych w Formularzu Ofertowym i 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wymienionych 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zał. nr 2.</w:t>
      </w:r>
    </w:p>
    <w:p w:rsidR="006C0C13" w:rsidRPr="006C0C13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Wykonawca gwarantuje, że przeprowadzi 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okresie gwarancji</w:t>
      </w:r>
      <w:r w:rsidR="006C0C1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:</w:t>
      </w:r>
    </w:p>
    <w:p w:rsidR="001B7AA6" w:rsidRPr="003C28E5" w:rsidRDefault="001B7AA6" w:rsidP="00D50A6D">
      <w:pPr>
        <w:spacing w:line="276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3C28E5">
        <w:rPr>
          <w:rStyle w:val="CharStyle3"/>
          <w:rFonts w:asciiTheme="minorHAnsi" w:hAnsiTheme="minorHAnsi" w:cs="Arial"/>
          <w:b/>
          <w:color w:val="000000"/>
          <w:sz w:val="24"/>
          <w:szCs w:val="24"/>
        </w:rPr>
        <w:t>6 przeglądów</w:t>
      </w:r>
      <w:r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gwarancyjnych </w:t>
      </w:r>
      <w:r w:rsid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2 sztuk </w:t>
      </w:r>
      <w:r w:rsidR="006C0C13" w:rsidRPr="003C28E5">
        <w:rPr>
          <w:rFonts w:asciiTheme="minorHAnsi" w:hAnsiTheme="minorHAnsi" w:cs="Arial"/>
          <w:sz w:val="24"/>
          <w:szCs w:val="24"/>
        </w:rPr>
        <w:t xml:space="preserve">klimatyzatorów ściennych (Split) typu </w:t>
      </w:r>
      <w:proofErr w:type="spellStart"/>
      <w:r w:rsidR="006C0C13" w:rsidRPr="003C28E5">
        <w:rPr>
          <w:rFonts w:asciiTheme="minorHAnsi" w:hAnsiTheme="minorHAnsi" w:cs="Arial"/>
          <w:sz w:val="24"/>
          <w:szCs w:val="24"/>
        </w:rPr>
        <w:t>Inverter</w:t>
      </w:r>
      <w:proofErr w:type="spellEnd"/>
      <w:r w:rsidR="006C0C13" w:rsidRPr="003C28E5">
        <w:rPr>
          <w:rFonts w:asciiTheme="minorHAnsi" w:hAnsiTheme="minorHAnsi" w:cs="Arial"/>
          <w:sz w:val="24"/>
          <w:szCs w:val="24"/>
        </w:rPr>
        <w:t xml:space="preserve"> </w:t>
      </w:r>
      <w:r w:rsidR="003C28E5">
        <w:rPr>
          <w:rFonts w:asciiTheme="minorHAnsi" w:hAnsiTheme="minorHAnsi" w:cs="Arial"/>
          <w:sz w:val="24"/>
          <w:szCs w:val="24"/>
        </w:rPr>
        <w:t xml:space="preserve">tj. 2 razy w roku (na przełomie kwiecień-maj i wrzesień-październik) </w:t>
      </w:r>
      <w:r w:rsidR="00E13E88"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>zgodnie z DTR i wymaganiami producenta a koszty</w:t>
      </w:r>
      <w:r w:rsid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przeglądów gwarancyjnych</w:t>
      </w:r>
      <w:r w:rsidR="00E13E88"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wliczy w cenę Oferty</w:t>
      </w:r>
      <w:r w:rsidR="004B5062">
        <w:rPr>
          <w:rStyle w:val="CharStyle3"/>
          <w:rFonts w:asciiTheme="minorHAnsi" w:hAnsiTheme="minorHAnsi" w:cs="Arial"/>
          <w:color w:val="000000"/>
          <w:sz w:val="24"/>
          <w:szCs w:val="24"/>
        </w:rPr>
        <w:t>.</w:t>
      </w:r>
    </w:p>
    <w:p w:rsidR="001B7AA6" w:rsidRPr="001B7AA6" w:rsidRDefault="007127AD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</w:t>
      </w:r>
      <w:r w:rsidR="000405F0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,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aby osoby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,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które w jego imieniu wykonywać 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</w:rPr>
        <w:t>będą przedmiot niniejszej umowy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posiada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ły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kwalifikacje do realizacji niniejszej umowy w odpowiednim zakresie. Usługa jest wykonywana za pomocą narzędzi, sprzętu i materiałów Wykonawcy.</w:t>
      </w: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Wykonawca w ramach wykonywanej usługi konserwacji i serwisu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gwarancyjnego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urządzeń klimatyzacji zobowiązany jest do wykonywania czynności pogotowia technicznego. Przez 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lastRenderedPageBreak/>
        <w:t xml:space="preserve">pogotowie techniczne należy rozumieć zakres działań powszechnie przyjętych </w:t>
      </w:r>
      <w:r w:rsidR="00456168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br/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 profesjonalnych usługach polegających między innymi na natychmiastowym usuwaniu powstałych awarii, przeciwdziałaniu powiększania się zakresu powstałych awarii </w:t>
      </w:r>
      <w:r w:rsidR="00456168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br/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i minimalizacji ich skutków</w:t>
      </w:r>
      <w:r w:rsidRPr="001B7AA6">
        <w:rPr>
          <w:rFonts w:asciiTheme="minorHAnsi" w:hAnsiTheme="minorHAnsi" w:cs="Arial"/>
          <w:sz w:val="24"/>
          <w:szCs w:val="24"/>
        </w:rPr>
        <w:t>.</w:t>
      </w: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wymaga, aby użyte materiały odpowiada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ły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polskim normom oraz wymogom ustawy - Prawo Ochrony Środowiska.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Pożądany czas podjęcia reakcji przez Wykonawcę na usunięcie awarii w dni powszednie - natychmiast, nie później jednak niż 48 godz. od zgłoszenia awarii przez Zamawiającego.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udostępnia Wykonawcy wstęp do niezbędnych dla wykonania czynności konserwacyjnych pomieszczeń, wjazd i parkowanie samochodu serwisowego oraz możliwość korzystania z wody i energii elektrycznej.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Wykonawca odpowiadać będzie za prawidłowe działanie 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klimatyzatorów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 zastrzeżeniem nieprawidłowości spowodowanych przez niewłaściwą eksploatację urządzeń przez użytkownika.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Każda wykonana usługa w ramach niniejszej umowy zostanie potwierdzona protokołem, zawierającym zakres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prac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, datę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realizacji, podpisanym przez osoby upoważnione ze strony Zamawiającego i Wykonawcy.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Z chwilą podpisania protokołu odbioru na Zamawiającego przechodzi własność dostarczonych urządzeń.</w:t>
      </w:r>
    </w:p>
    <w:p w:rsidR="001B7AA6" w:rsidRPr="001B7AA6" w:rsidRDefault="001B7AA6" w:rsidP="001B7AA6">
      <w:pPr>
        <w:pStyle w:val="Style2"/>
        <w:shd w:val="clear" w:color="auto" w:fill="auto"/>
        <w:tabs>
          <w:tab w:val="left" w:pos="274"/>
        </w:tabs>
        <w:spacing w:after="0" w:line="276" w:lineRule="auto"/>
        <w:ind w:right="20" w:firstLine="0"/>
        <w:jc w:val="left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</w:p>
    <w:p w:rsidR="001B7AA6" w:rsidRPr="001B7AA6" w:rsidRDefault="001B7AA6" w:rsidP="001B7AA6">
      <w:pPr>
        <w:pStyle w:val="Style2"/>
        <w:shd w:val="clear" w:color="auto" w:fill="auto"/>
        <w:tabs>
          <w:tab w:val="left" w:pos="274"/>
        </w:tabs>
        <w:spacing w:after="0" w:line="276" w:lineRule="auto"/>
        <w:ind w:right="20" w:firstLine="0"/>
        <w:jc w:val="both"/>
        <w:rPr>
          <w:rStyle w:val="CharStyle16"/>
          <w:rFonts w:asciiTheme="minorHAnsi" w:hAnsiTheme="minorHAnsi" w:cs="Arial"/>
          <w:color w:val="000000"/>
          <w:sz w:val="24"/>
          <w:szCs w:val="24"/>
          <w:lang w:val="pl-PL"/>
        </w:rPr>
      </w:pPr>
      <w:r w:rsidRPr="001B7AA6">
        <w:rPr>
          <w:rStyle w:val="CharStyle16"/>
          <w:rFonts w:asciiTheme="minorHAnsi" w:hAnsiTheme="minorHAnsi" w:cs="Arial"/>
          <w:color w:val="000000"/>
          <w:sz w:val="24"/>
          <w:szCs w:val="24"/>
          <w:lang w:val="pl-PL"/>
        </w:rPr>
        <w:t>5</w:t>
      </w:r>
      <w:r w:rsidRPr="001B7AA6">
        <w:rPr>
          <w:rStyle w:val="CharStyle16"/>
          <w:rFonts w:asciiTheme="minorHAnsi" w:hAnsiTheme="minorHAnsi" w:cs="Arial"/>
          <w:color w:val="000000"/>
          <w:sz w:val="24"/>
          <w:szCs w:val="24"/>
        </w:rPr>
        <w:t>. Dokumentacja:</w:t>
      </w:r>
    </w:p>
    <w:p w:rsidR="001B7AA6" w:rsidRPr="001B7AA6" w:rsidRDefault="001B7AA6" w:rsidP="001B7AA6">
      <w:pPr>
        <w:pStyle w:val="Style2"/>
        <w:shd w:val="clear" w:color="auto" w:fill="auto"/>
        <w:tabs>
          <w:tab w:val="left" w:pos="274"/>
        </w:tabs>
        <w:spacing w:after="0" w:line="276" w:lineRule="auto"/>
        <w:ind w:right="20" w:firstLin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1B7AA6" w:rsidRPr="001B7AA6" w:rsidRDefault="001B7AA6" w:rsidP="00456168">
      <w:pPr>
        <w:pStyle w:val="Style2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6" w:lineRule="auto"/>
        <w:ind w:left="284" w:right="20" w:hanging="24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Założenie i prowadzenie 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przez Wykonawcę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książk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i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serwisow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ej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, kart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y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urządze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nia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oraz innych wymaganych przepisami dokumentów dot. podst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awowych danych eksploatacyjnych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.</w:t>
      </w:r>
    </w:p>
    <w:p w:rsidR="001B7AA6" w:rsidRPr="001B7AA6" w:rsidRDefault="001B7AA6" w:rsidP="00456168">
      <w:pPr>
        <w:pStyle w:val="Style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76" w:lineRule="auto"/>
        <w:ind w:left="284" w:right="20" w:hanging="244"/>
        <w:jc w:val="both"/>
        <w:rPr>
          <w:rStyle w:val="CharStyle3"/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Prowadzenie dokumentacji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 przez Wykonawcę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dot. czynności konserwacji i serwisu urządzeń klimatyzacji dla 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potrzeb Zamawiającego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.</w:t>
      </w:r>
    </w:p>
    <w:p w:rsidR="001B7AA6" w:rsidRPr="001B7AA6" w:rsidRDefault="001B7AA6" w:rsidP="00456168">
      <w:pPr>
        <w:pStyle w:val="Style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76" w:lineRule="auto"/>
        <w:ind w:left="284" w:right="20" w:hanging="24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Fonts w:asciiTheme="minorHAnsi" w:hAnsiTheme="minorHAnsi" w:cs="Arial"/>
          <w:bCs/>
          <w:sz w:val="24"/>
          <w:szCs w:val="24"/>
        </w:rPr>
        <w:t>Wykonanie przeglądu i konserwacji będzie odnotowane każdorazowo w Protokole Przeglądu-Konserwacji sporządzonego przez Wykonawcę</w:t>
      </w:r>
      <w:r w:rsidRPr="001B7AA6">
        <w:rPr>
          <w:rFonts w:asciiTheme="minorHAnsi" w:hAnsiTheme="minorHAnsi" w:cs="Arial"/>
          <w:bCs/>
          <w:sz w:val="24"/>
          <w:szCs w:val="24"/>
          <w:lang w:val="pl-PL"/>
        </w:rPr>
        <w:t xml:space="preserve"> i podpisanym przez Zamawiającego.</w:t>
      </w: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bookmarkEnd w:id="1"/>
    <w:p w:rsidR="0094232E" w:rsidRPr="001B7AA6" w:rsidRDefault="0094232E" w:rsidP="001B7AA6">
      <w:pPr>
        <w:spacing w:line="276" w:lineRule="auto"/>
        <w:ind w:left="142" w:hanging="142"/>
        <w:rPr>
          <w:rStyle w:val="CharStyle16"/>
          <w:rFonts w:asciiTheme="minorHAnsi" w:hAnsiTheme="minorHAnsi" w:cs="Arial"/>
          <w:b w:val="0"/>
          <w:bCs w:val="0"/>
          <w:sz w:val="24"/>
          <w:szCs w:val="24"/>
        </w:rPr>
      </w:pPr>
    </w:p>
    <w:sectPr w:rsidR="0094232E" w:rsidRPr="001B7AA6" w:rsidSect="00B9190B">
      <w:headerReference w:type="default" r:id="rId8"/>
      <w:footerReference w:type="default" r:id="rId9"/>
      <w:pgSz w:w="11906" w:h="16838"/>
      <w:pgMar w:top="2835" w:right="1276" w:bottom="1985" w:left="1247" w:header="737" w:footer="45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A3" w:rsidRDefault="00C356A3">
      <w:r>
        <w:separator/>
      </w:r>
    </w:p>
  </w:endnote>
  <w:endnote w:type="continuationSeparator" w:id="0">
    <w:p w:rsidR="00C356A3" w:rsidRDefault="00C3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Pr="00A62AB1" w:rsidRDefault="006F40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E6B202" wp14:editId="7F47E23F">
          <wp:simplePos x="0" y="0"/>
          <wp:positionH relativeFrom="page">
            <wp:posOffset>15903</wp:posOffset>
          </wp:positionH>
          <wp:positionV relativeFrom="paragraph">
            <wp:posOffset>-803385</wp:posOffset>
          </wp:positionV>
          <wp:extent cx="7544225" cy="1232452"/>
          <wp:effectExtent l="0" t="0" r="0" b="6350"/>
          <wp:wrapNone/>
          <wp:docPr id="17" name="Obraz 17" descr="C:\Users\koginski\AppData\Local\Microsoft\Windows\INetCache\Content.Word\papier-OPI-PIB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ginski\AppData\Local\Microsoft\Windows\INetCache\Content.Word\papier-OPI-PIB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45" cy="123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A3" w:rsidRDefault="00C356A3">
      <w:r>
        <w:separator/>
      </w:r>
    </w:p>
  </w:footnote>
  <w:footnote w:type="continuationSeparator" w:id="0">
    <w:p w:rsidR="00C356A3" w:rsidRDefault="00C3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B51B2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-463550</wp:posOffset>
          </wp:positionV>
          <wp:extent cx="7257415" cy="1394460"/>
          <wp:effectExtent l="0" t="0" r="0" b="0"/>
          <wp:wrapSquare wrapText="bothSides"/>
          <wp:docPr id="3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415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343"/>
    <w:multiLevelType w:val="hybridMultilevel"/>
    <w:tmpl w:val="B28C33B6"/>
    <w:lvl w:ilvl="0" w:tplc="70BC3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C0E5E"/>
    <w:multiLevelType w:val="hybridMultilevel"/>
    <w:tmpl w:val="A55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221"/>
    <w:multiLevelType w:val="hybridMultilevel"/>
    <w:tmpl w:val="A260ACEA"/>
    <w:lvl w:ilvl="0" w:tplc="830617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C77"/>
    <w:multiLevelType w:val="hybridMultilevel"/>
    <w:tmpl w:val="7CAE92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CC2D9E"/>
    <w:multiLevelType w:val="hybridMultilevel"/>
    <w:tmpl w:val="39D4D114"/>
    <w:lvl w:ilvl="0" w:tplc="A9F83570">
      <w:start w:val="1"/>
      <w:numFmt w:val="decimal"/>
      <w:lvlText w:val="%1)"/>
      <w:lvlJc w:val="left"/>
      <w:pPr>
        <w:ind w:left="76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5A52"/>
    <w:multiLevelType w:val="hybridMultilevel"/>
    <w:tmpl w:val="499EC6E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5FC3"/>
    <w:multiLevelType w:val="hybridMultilevel"/>
    <w:tmpl w:val="BD200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DA8"/>
    <w:multiLevelType w:val="hybridMultilevel"/>
    <w:tmpl w:val="DB72375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1D969B3"/>
    <w:multiLevelType w:val="hybridMultilevel"/>
    <w:tmpl w:val="8836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3"/>
    <w:rsid w:val="00015DDB"/>
    <w:rsid w:val="00027227"/>
    <w:rsid w:val="00034675"/>
    <w:rsid w:val="000405F0"/>
    <w:rsid w:val="00043679"/>
    <w:rsid w:val="00054A23"/>
    <w:rsid w:val="000C07F0"/>
    <w:rsid w:val="000E11B4"/>
    <w:rsid w:val="000F094C"/>
    <w:rsid w:val="00122ED3"/>
    <w:rsid w:val="0013331B"/>
    <w:rsid w:val="0015262D"/>
    <w:rsid w:val="00155DE0"/>
    <w:rsid w:val="001607C4"/>
    <w:rsid w:val="00163BB7"/>
    <w:rsid w:val="00175331"/>
    <w:rsid w:val="0017541B"/>
    <w:rsid w:val="00190860"/>
    <w:rsid w:val="00191A26"/>
    <w:rsid w:val="00193F81"/>
    <w:rsid w:val="001955DD"/>
    <w:rsid w:val="001B7AA6"/>
    <w:rsid w:val="001C484B"/>
    <w:rsid w:val="001F40D2"/>
    <w:rsid w:val="001F6573"/>
    <w:rsid w:val="002043D1"/>
    <w:rsid w:val="00245C5B"/>
    <w:rsid w:val="0025086A"/>
    <w:rsid w:val="002562ED"/>
    <w:rsid w:val="0027024C"/>
    <w:rsid w:val="00273BC0"/>
    <w:rsid w:val="00283EAD"/>
    <w:rsid w:val="002979EC"/>
    <w:rsid w:val="002E013C"/>
    <w:rsid w:val="002F46B8"/>
    <w:rsid w:val="00303A89"/>
    <w:rsid w:val="00314B89"/>
    <w:rsid w:val="00315EF8"/>
    <w:rsid w:val="00322D63"/>
    <w:rsid w:val="0032595C"/>
    <w:rsid w:val="00362EF8"/>
    <w:rsid w:val="003C28E5"/>
    <w:rsid w:val="003C2F5F"/>
    <w:rsid w:val="003C6EF1"/>
    <w:rsid w:val="003D5FC2"/>
    <w:rsid w:val="003D62A8"/>
    <w:rsid w:val="003E7972"/>
    <w:rsid w:val="00400A4A"/>
    <w:rsid w:val="00410654"/>
    <w:rsid w:val="00423E47"/>
    <w:rsid w:val="00423E72"/>
    <w:rsid w:val="00426DDE"/>
    <w:rsid w:val="00433F98"/>
    <w:rsid w:val="00434EBD"/>
    <w:rsid w:val="0043698B"/>
    <w:rsid w:val="00456168"/>
    <w:rsid w:val="004712E5"/>
    <w:rsid w:val="004749BB"/>
    <w:rsid w:val="004778EB"/>
    <w:rsid w:val="004A0046"/>
    <w:rsid w:val="004B5062"/>
    <w:rsid w:val="004C4EE5"/>
    <w:rsid w:val="004D3722"/>
    <w:rsid w:val="004F30D9"/>
    <w:rsid w:val="00505012"/>
    <w:rsid w:val="00531FEB"/>
    <w:rsid w:val="005676A3"/>
    <w:rsid w:val="00570DC9"/>
    <w:rsid w:val="00576838"/>
    <w:rsid w:val="00592A1A"/>
    <w:rsid w:val="005D2E3E"/>
    <w:rsid w:val="005E0236"/>
    <w:rsid w:val="00601FD5"/>
    <w:rsid w:val="00611609"/>
    <w:rsid w:val="00611AFB"/>
    <w:rsid w:val="00625583"/>
    <w:rsid w:val="00672759"/>
    <w:rsid w:val="0067668C"/>
    <w:rsid w:val="00694AE3"/>
    <w:rsid w:val="006C0C13"/>
    <w:rsid w:val="006F40BF"/>
    <w:rsid w:val="007127AD"/>
    <w:rsid w:val="00745563"/>
    <w:rsid w:val="007520C8"/>
    <w:rsid w:val="0076421D"/>
    <w:rsid w:val="007739C2"/>
    <w:rsid w:val="007C40F1"/>
    <w:rsid w:val="007E3AFA"/>
    <w:rsid w:val="007F56C7"/>
    <w:rsid w:val="008144A8"/>
    <w:rsid w:val="00822C75"/>
    <w:rsid w:val="00831D9E"/>
    <w:rsid w:val="008379DE"/>
    <w:rsid w:val="008402CF"/>
    <w:rsid w:val="00871AC6"/>
    <w:rsid w:val="00877D4C"/>
    <w:rsid w:val="00884F3A"/>
    <w:rsid w:val="008A4140"/>
    <w:rsid w:val="008A4DC9"/>
    <w:rsid w:val="00903988"/>
    <w:rsid w:val="00914E0F"/>
    <w:rsid w:val="00927DCF"/>
    <w:rsid w:val="0094232E"/>
    <w:rsid w:val="0094234A"/>
    <w:rsid w:val="00944A43"/>
    <w:rsid w:val="00945162"/>
    <w:rsid w:val="00945DC0"/>
    <w:rsid w:val="00953E2F"/>
    <w:rsid w:val="00975C75"/>
    <w:rsid w:val="009B53CF"/>
    <w:rsid w:val="009B5A2C"/>
    <w:rsid w:val="009D29E6"/>
    <w:rsid w:val="009E47A4"/>
    <w:rsid w:val="009E6D8F"/>
    <w:rsid w:val="00A04F59"/>
    <w:rsid w:val="00A1639A"/>
    <w:rsid w:val="00A27ED0"/>
    <w:rsid w:val="00A563C4"/>
    <w:rsid w:val="00A62AB1"/>
    <w:rsid w:val="00A70CC5"/>
    <w:rsid w:val="00A7263D"/>
    <w:rsid w:val="00A91423"/>
    <w:rsid w:val="00AA1605"/>
    <w:rsid w:val="00AB036F"/>
    <w:rsid w:val="00AD6A9E"/>
    <w:rsid w:val="00AE08C9"/>
    <w:rsid w:val="00B120F6"/>
    <w:rsid w:val="00B22B40"/>
    <w:rsid w:val="00B3319D"/>
    <w:rsid w:val="00B51B25"/>
    <w:rsid w:val="00B9190B"/>
    <w:rsid w:val="00BB2E71"/>
    <w:rsid w:val="00BD6EE4"/>
    <w:rsid w:val="00BE6ADE"/>
    <w:rsid w:val="00BF77E7"/>
    <w:rsid w:val="00C26B01"/>
    <w:rsid w:val="00C2759A"/>
    <w:rsid w:val="00C356A3"/>
    <w:rsid w:val="00C36242"/>
    <w:rsid w:val="00C449D1"/>
    <w:rsid w:val="00C45754"/>
    <w:rsid w:val="00C76F3A"/>
    <w:rsid w:val="00C87D48"/>
    <w:rsid w:val="00C91C8A"/>
    <w:rsid w:val="00C96F2A"/>
    <w:rsid w:val="00CB7690"/>
    <w:rsid w:val="00CC3AAF"/>
    <w:rsid w:val="00D108B7"/>
    <w:rsid w:val="00D31B61"/>
    <w:rsid w:val="00D43C20"/>
    <w:rsid w:val="00D44686"/>
    <w:rsid w:val="00D50A6D"/>
    <w:rsid w:val="00D9271F"/>
    <w:rsid w:val="00D948A5"/>
    <w:rsid w:val="00DC3AEA"/>
    <w:rsid w:val="00DC3C99"/>
    <w:rsid w:val="00DE7300"/>
    <w:rsid w:val="00DF07D5"/>
    <w:rsid w:val="00DF639A"/>
    <w:rsid w:val="00E11B70"/>
    <w:rsid w:val="00E12621"/>
    <w:rsid w:val="00E13E88"/>
    <w:rsid w:val="00E21851"/>
    <w:rsid w:val="00E32ABF"/>
    <w:rsid w:val="00E34D7F"/>
    <w:rsid w:val="00E43433"/>
    <w:rsid w:val="00E5373C"/>
    <w:rsid w:val="00E86515"/>
    <w:rsid w:val="00ED3C67"/>
    <w:rsid w:val="00EE046B"/>
    <w:rsid w:val="00F0136E"/>
    <w:rsid w:val="00F11DB7"/>
    <w:rsid w:val="00F146A2"/>
    <w:rsid w:val="00F2773A"/>
    <w:rsid w:val="00F3325B"/>
    <w:rsid w:val="00F60D84"/>
    <w:rsid w:val="00F85D8F"/>
    <w:rsid w:val="00F92C4F"/>
    <w:rsid w:val="00F92F68"/>
    <w:rsid w:val="00FB4DF6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38D46B"/>
  <w15:docId w15:val="{4A117F18-A9D0-4757-A2E2-AE4FC09D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Verdana" w:hAnsi="Verdana" w:cs="Verdan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CharStyle7">
    <w:name w:val="Char Style 7"/>
    <w:link w:val="Style6"/>
    <w:uiPriority w:val="99"/>
    <w:rsid w:val="00C91C8A"/>
    <w:rPr>
      <w:sz w:val="22"/>
      <w:szCs w:val="22"/>
      <w:shd w:val="clear" w:color="auto" w:fill="FFFFFF"/>
    </w:rPr>
  </w:style>
  <w:style w:type="character" w:customStyle="1" w:styleId="CharStyle8">
    <w:name w:val="Char Style 8"/>
    <w:link w:val="Style7"/>
    <w:uiPriority w:val="99"/>
    <w:rsid w:val="00C91C8A"/>
    <w:rPr>
      <w:sz w:val="22"/>
      <w:szCs w:val="22"/>
      <w:u w:val="single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91C8A"/>
    <w:pPr>
      <w:widowControl w:val="0"/>
      <w:shd w:val="clear" w:color="auto" w:fill="FFFFFF"/>
      <w:suppressAutoHyphens w:val="0"/>
      <w:spacing w:before="1260" w:after="420" w:line="240" w:lineRule="atLeast"/>
      <w:ind w:hanging="360"/>
    </w:pPr>
    <w:rPr>
      <w:rFonts w:ascii="Times New Roman" w:hAnsi="Times New Roman" w:cs="Times New Roman"/>
      <w:sz w:val="22"/>
      <w:szCs w:val="22"/>
      <w:lang w:val="x-none" w:eastAsia="x-none"/>
    </w:rPr>
  </w:style>
  <w:style w:type="paragraph" w:customStyle="1" w:styleId="Style7">
    <w:name w:val="Style 7"/>
    <w:basedOn w:val="Normalny"/>
    <w:link w:val="CharStyle8"/>
    <w:uiPriority w:val="99"/>
    <w:rsid w:val="00C91C8A"/>
    <w:pPr>
      <w:widowControl w:val="0"/>
      <w:shd w:val="clear" w:color="auto" w:fill="FFFFFF"/>
      <w:suppressAutoHyphens w:val="0"/>
      <w:spacing w:before="240" w:after="360" w:line="240" w:lineRule="atLeast"/>
      <w:jc w:val="both"/>
    </w:pPr>
    <w:rPr>
      <w:rFonts w:ascii="Times New Roman" w:hAnsi="Times New Roman" w:cs="Times New Roman"/>
      <w:sz w:val="22"/>
      <w:szCs w:val="22"/>
      <w:u w:val="single"/>
      <w:lang w:val="x-none" w:eastAsia="x-none"/>
    </w:rPr>
  </w:style>
  <w:style w:type="character" w:customStyle="1" w:styleId="CharStyle3">
    <w:name w:val="Char Style 3"/>
    <w:link w:val="Style2"/>
    <w:uiPriority w:val="99"/>
    <w:rsid w:val="00C91C8A"/>
    <w:rPr>
      <w:shd w:val="clear" w:color="auto" w:fill="FFFFFF"/>
    </w:rPr>
  </w:style>
  <w:style w:type="character" w:customStyle="1" w:styleId="CharStyle13">
    <w:name w:val="Char Style 13"/>
    <w:uiPriority w:val="99"/>
    <w:rsid w:val="00C91C8A"/>
    <w:rPr>
      <w:b/>
      <w:bCs/>
      <w:sz w:val="20"/>
      <w:szCs w:val="20"/>
      <w:u w:val="single"/>
      <w:shd w:val="clear" w:color="auto" w:fill="FFFFFF"/>
    </w:rPr>
  </w:style>
  <w:style w:type="character" w:customStyle="1" w:styleId="CharStyle16">
    <w:name w:val="Char Style 16"/>
    <w:uiPriority w:val="99"/>
    <w:rsid w:val="00C91C8A"/>
    <w:rPr>
      <w:b/>
      <w:bCs/>
      <w:sz w:val="20"/>
      <w:szCs w:val="20"/>
      <w:u w:val="single"/>
    </w:rPr>
  </w:style>
  <w:style w:type="paragraph" w:customStyle="1" w:styleId="Style2">
    <w:name w:val="Style 2"/>
    <w:basedOn w:val="Normalny"/>
    <w:link w:val="CharStyle3"/>
    <w:uiPriority w:val="99"/>
    <w:rsid w:val="00C91C8A"/>
    <w:pPr>
      <w:widowControl w:val="0"/>
      <w:shd w:val="clear" w:color="auto" w:fill="FFFFFF"/>
      <w:suppressAutoHyphens w:val="0"/>
      <w:spacing w:after="660" w:line="302" w:lineRule="exact"/>
      <w:ind w:hanging="300"/>
      <w:jc w:val="right"/>
    </w:pPr>
    <w:rPr>
      <w:rFonts w:ascii="Times New Roman" w:hAnsi="Times New Roman" w:cs="Times New Roman"/>
      <w:lang w:val="x-none" w:eastAsia="x-none"/>
    </w:rPr>
  </w:style>
  <w:style w:type="table" w:customStyle="1" w:styleId="Siatkatabelijasna1">
    <w:name w:val="Siatka tabeli — jasna1"/>
    <w:basedOn w:val="Standardowy"/>
    <w:uiPriority w:val="40"/>
    <w:rsid w:val="00C96F2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C96F2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59"/>
    <w:rsid w:val="0083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44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A43"/>
  </w:style>
  <w:style w:type="character" w:customStyle="1" w:styleId="TekstkomentarzaZnak">
    <w:name w:val="Tekst komentarza Znak"/>
    <w:link w:val="Tekstkomentarza"/>
    <w:uiPriority w:val="99"/>
    <w:semiHidden/>
    <w:rsid w:val="00944A43"/>
    <w:rPr>
      <w:rFonts w:ascii="Verdana" w:hAnsi="Verdana" w:cs="Verdan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A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A43"/>
    <w:rPr>
      <w:rFonts w:ascii="Verdana" w:hAnsi="Verdana" w:cs="Verdan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4A4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0C13"/>
    <w:pPr>
      <w:suppressAutoHyphens w:val="0"/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F6ED-F619-4700-B1BD-12F24B34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 enim</vt:lpstr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 enim</dc:title>
  <dc:creator>AT</dc:creator>
  <cp:lastModifiedBy>Barbara Karczewska</cp:lastModifiedBy>
  <cp:revision>6</cp:revision>
  <cp:lastPrinted>2016-03-04T12:10:00Z</cp:lastPrinted>
  <dcterms:created xsi:type="dcterms:W3CDTF">2019-07-01T12:02:00Z</dcterms:created>
  <dcterms:modified xsi:type="dcterms:W3CDTF">2019-07-02T07:58:00Z</dcterms:modified>
</cp:coreProperties>
</file>