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DD559" w14:textId="77777777" w:rsidR="00981541" w:rsidRPr="00981541" w:rsidRDefault="00981541" w:rsidP="00952476">
      <w:pPr>
        <w:pStyle w:val="Nagwek1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 Załącznik nr 1 do Ogłoszenia o planowanym zamówieniu </w:t>
      </w:r>
    </w:p>
    <w:p w14:paraId="67FEA972" w14:textId="77777777" w:rsidR="00E542A1" w:rsidRPr="00981541" w:rsidRDefault="00B33429" w:rsidP="00981541">
      <w:pPr>
        <w:pStyle w:val="Nagwek1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>Opis przedmiotu zamówienia</w:t>
      </w:r>
    </w:p>
    <w:p w14:paraId="2FB76CD5" w14:textId="77777777" w:rsidR="00E542A1" w:rsidRPr="00981541" w:rsidRDefault="00E542A1">
      <w:pPr>
        <w:spacing w:line="276" w:lineRule="auto"/>
        <w:jc w:val="both"/>
        <w:rPr>
          <w:rFonts w:cstheme="minorHAnsi"/>
          <w:color w:val="365F91" w:themeColor="accent1" w:themeShade="BF"/>
          <w:sz w:val="20"/>
          <w:szCs w:val="20"/>
        </w:rPr>
      </w:pPr>
    </w:p>
    <w:p w14:paraId="2AD6E8DE" w14:textId="77777777" w:rsidR="00E542A1" w:rsidRPr="00981541" w:rsidRDefault="00B33429" w:rsidP="00981541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81541">
        <w:rPr>
          <w:rFonts w:asciiTheme="minorHAnsi" w:hAnsiTheme="minorHAnsi" w:cstheme="minorHAnsi"/>
          <w:b/>
        </w:rPr>
        <w:t xml:space="preserve">Wstęp </w:t>
      </w:r>
    </w:p>
    <w:p w14:paraId="11B05D0D" w14:textId="77777777" w:rsidR="00E542A1" w:rsidRPr="00981541" w:rsidRDefault="00E542A1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5EE6B61" w14:textId="77777777" w:rsidR="00E542A1" w:rsidRPr="00981541" w:rsidRDefault="00B33429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sz w:val="20"/>
          <w:szCs w:val="20"/>
        </w:rPr>
        <w:t xml:space="preserve">Niniejszy dokument precyzuje wymagania dotyczące przedmiotu zamówienia poprzez określenie: </w:t>
      </w:r>
    </w:p>
    <w:p w14:paraId="169A2FCC" w14:textId="77777777" w:rsidR="00E542A1" w:rsidRPr="00981541" w:rsidRDefault="00B33429">
      <w:pPr>
        <w:pStyle w:val="Default"/>
        <w:numPr>
          <w:ilvl w:val="0"/>
          <w:numId w:val="6"/>
        </w:numPr>
        <w:spacing w:after="22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sz w:val="20"/>
          <w:szCs w:val="20"/>
        </w:rPr>
        <w:t xml:space="preserve">celu przedmiotu zamówienia. </w:t>
      </w:r>
    </w:p>
    <w:p w14:paraId="34286A7E" w14:textId="77777777" w:rsidR="00E542A1" w:rsidRPr="00981541" w:rsidRDefault="00B33429">
      <w:pPr>
        <w:pStyle w:val="Default"/>
        <w:numPr>
          <w:ilvl w:val="0"/>
          <w:numId w:val="6"/>
        </w:numPr>
        <w:spacing w:after="22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sz w:val="20"/>
          <w:szCs w:val="20"/>
        </w:rPr>
        <w:t xml:space="preserve">wymagań w zakresie usług realizowanych w ramach przedmiotu zamówienia, </w:t>
      </w:r>
    </w:p>
    <w:p w14:paraId="0D8A4542" w14:textId="77777777" w:rsidR="00E542A1" w:rsidRPr="00981541" w:rsidRDefault="00B33429">
      <w:pPr>
        <w:pStyle w:val="Default"/>
        <w:numPr>
          <w:ilvl w:val="0"/>
          <w:numId w:val="6"/>
        </w:numPr>
        <w:spacing w:after="22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sz w:val="20"/>
          <w:szCs w:val="20"/>
        </w:rPr>
        <w:t xml:space="preserve">wymagań w zakresie produktów, które mają być wytworzone w związku z  realizacją przedmiotu zamówienia, </w:t>
      </w:r>
    </w:p>
    <w:p w14:paraId="0C8FB485" w14:textId="77777777" w:rsidR="00981541" w:rsidRDefault="00B33429" w:rsidP="00981541">
      <w:pPr>
        <w:pStyle w:val="Default"/>
        <w:numPr>
          <w:ilvl w:val="0"/>
          <w:numId w:val="6"/>
        </w:numPr>
        <w:spacing w:after="22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sz w:val="20"/>
          <w:szCs w:val="20"/>
        </w:rPr>
        <w:t>wymagań w zakresie formuły realizacyjnej,</w:t>
      </w:r>
    </w:p>
    <w:p w14:paraId="000D06FF" w14:textId="77777777" w:rsidR="00E542A1" w:rsidRPr="00981541" w:rsidRDefault="00B33429" w:rsidP="00981541">
      <w:pPr>
        <w:pStyle w:val="Default"/>
        <w:numPr>
          <w:ilvl w:val="0"/>
          <w:numId w:val="6"/>
        </w:numPr>
        <w:spacing w:after="22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sz w:val="20"/>
          <w:szCs w:val="20"/>
        </w:rPr>
        <w:t xml:space="preserve">systemu teleinformatycznego objętego usługą,  </w:t>
      </w:r>
      <w:r w:rsidR="004079C6" w:rsidRPr="00981541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0ED20C5A" w14:textId="77777777" w:rsidR="00E542A1" w:rsidRPr="00981541" w:rsidRDefault="00B33429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sz w:val="20"/>
          <w:szCs w:val="20"/>
        </w:rPr>
        <w:t xml:space="preserve">miejsca realizacji zamówienia. </w:t>
      </w:r>
    </w:p>
    <w:p w14:paraId="2B309684" w14:textId="77777777" w:rsidR="00E542A1" w:rsidRPr="00981541" w:rsidRDefault="00E542A1">
      <w:pPr>
        <w:rPr>
          <w:rFonts w:cstheme="minorHAnsi"/>
          <w:b/>
          <w:sz w:val="20"/>
          <w:szCs w:val="20"/>
        </w:rPr>
      </w:pPr>
    </w:p>
    <w:p w14:paraId="020B0178" w14:textId="77777777" w:rsidR="00E542A1" w:rsidRPr="00981541" w:rsidRDefault="00B33429" w:rsidP="00981541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81541">
        <w:rPr>
          <w:rFonts w:asciiTheme="minorHAnsi" w:hAnsiTheme="minorHAnsi" w:cstheme="minorHAnsi"/>
          <w:b/>
        </w:rPr>
        <w:t>Cel audytu</w:t>
      </w:r>
    </w:p>
    <w:p w14:paraId="53F7C0B7" w14:textId="77777777" w:rsidR="00FE082E" w:rsidRDefault="00FE082E" w:rsidP="00FE082E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7B440CBE" w14:textId="70CD60F2" w:rsidR="00E542A1" w:rsidRPr="00FE082E" w:rsidRDefault="00FE082E" w:rsidP="00FE082E">
      <w:pPr>
        <w:spacing w:line="276" w:lineRule="auto"/>
        <w:jc w:val="both"/>
        <w:rPr>
          <w:rFonts w:cstheme="minorHAnsi"/>
          <w:sz w:val="20"/>
          <w:szCs w:val="20"/>
        </w:rPr>
      </w:pPr>
      <w:r w:rsidRPr="00FE082E">
        <w:rPr>
          <w:rFonts w:cstheme="minorHAnsi"/>
          <w:sz w:val="20"/>
          <w:szCs w:val="20"/>
        </w:rPr>
        <w:t xml:space="preserve">Usługa audytu bezpieczeństwa zostanie zrealizowana w celu weryfikacji spełnienia obowiązków nałożonych na </w:t>
      </w:r>
      <w:r>
        <w:rPr>
          <w:rFonts w:cstheme="minorHAnsi"/>
          <w:sz w:val="20"/>
          <w:szCs w:val="20"/>
        </w:rPr>
        <w:t>Zamawiającego</w:t>
      </w:r>
      <w:r w:rsidRPr="00FE082E">
        <w:rPr>
          <w:rFonts w:cstheme="minorHAnsi"/>
          <w:sz w:val="20"/>
          <w:szCs w:val="20"/>
        </w:rPr>
        <w:t xml:space="preserve"> przez obowiązujące przepisy prawa w zakresie stosowanego w projekcie systemu zarządzania bezpieczeństwem informacji.</w:t>
      </w:r>
      <w:r w:rsidR="000B0F16">
        <w:rPr>
          <w:rFonts w:cstheme="minorHAnsi"/>
          <w:sz w:val="20"/>
          <w:szCs w:val="20"/>
        </w:rPr>
        <w:t xml:space="preserve"> Główne cele audytu to:</w:t>
      </w:r>
    </w:p>
    <w:p w14:paraId="7CA9BF0C" w14:textId="77777777" w:rsidR="00E542A1" w:rsidRPr="00981541" w:rsidRDefault="00B33429" w:rsidP="00981541">
      <w:pPr>
        <w:pStyle w:val="Default"/>
        <w:numPr>
          <w:ilvl w:val="0"/>
          <w:numId w:val="28"/>
        </w:numPr>
        <w:spacing w:after="22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sz w:val="20"/>
          <w:szCs w:val="20"/>
        </w:rPr>
        <w:t>Pozyskanie informacji na temat istniejących podatności i słabości w obszarze bezpieczeństwa audytowanych systemów teleinformatycznych.</w:t>
      </w:r>
    </w:p>
    <w:p w14:paraId="17132107" w14:textId="77777777" w:rsidR="00E542A1" w:rsidRPr="00981541" w:rsidRDefault="00B33429" w:rsidP="00981541">
      <w:pPr>
        <w:pStyle w:val="Default"/>
        <w:numPr>
          <w:ilvl w:val="0"/>
          <w:numId w:val="28"/>
        </w:numPr>
        <w:spacing w:after="22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sz w:val="20"/>
          <w:szCs w:val="20"/>
        </w:rPr>
        <w:t>Wiarygodna ocena bezpieczeństwa zasobów systemów teleinformatycznych.</w:t>
      </w:r>
    </w:p>
    <w:p w14:paraId="53E6D226" w14:textId="77777777" w:rsidR="00E542A1" w:rsidRPr="00981541" w:rsidRDefault="00B33429" w:rsidP="00981541">
      <w:pPr>
        <w:pStyle w:val="Default"/>
        <w:numPr>
          <w:ilvl w:val="0"/>
          <w:numId w:val="28"/>
        </w:numPr>
        <w:spacing w:after="22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sz w:val="20"/>
          <w:szCs w:val="20"/>
        </w:rPr>
        <w:t>Rekomendacja rozwiązań w zakresie utrzymania wysokiego poziomu bezpieczeństwa systemów teleinformatycznych.</w:t>
      </w:r>
    </w:p>
    <w:p w14:paraId="5918D604" w14:textId="77777777" w:rsidR="00E542A1" w:rsidRPr="00981541" w:rsidRDefault="00E542A1">
      <w:pPr>
        <w:spacing w:line="276" w:lineRule="auto"/>
        <w:ind w:left="360" w:hanging="360"/>
        <w:jc w:val="both"/>
        <w:rPr>
          <w:rFonts w:cstheme="minorHAnsi"/>
          <w:sz w:val="20"/>
          <w:szCs w:val="20"/>
        </w:rPr>
      </w:pPr>
    </w:p>
    <w:p w14:paraId="28D74BF8" w14:textId="77777777" w:rsidR="00E542A1" w:rsidRPr="00981541" w:rsidRDefault="00B33429" w:rsidP="00981541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81541">
        <w:rPr>
          <w:rFonts w:asciiTheme="minorHAnsi" w:hAnsiTheme="minorHAnsi" w:cstheme="minorHAnsi"/>
          <w:b/>
        </w:rPr>
        <w:t>Przedmiot zamówienia</w:t>
      </w:r>
    </w:p>
    <w:p w14:paraId="668A2DE0" w14:textId="77777777" w:rsidR="00E542A1" w:rsidRPr="00981541" w:rsidRDefault="00E542A1">
      <w:pPr>
        <w:spacing w:line="276" w:lineRule="auto"/>
        <w:ind w:left="360"/>
        <w:jc w:val="both"/>
        <w:rPr>
          <w:rFonts w:eastAsia="Calibri" w:cstheme="minorHAnsi"/>
          <w:b/>
          <w:color w:val="365F91"/>
          <w:sz w:val="20"/>
          <w:szCs w:val="20"/>
        </w:rPr>
      </w:pPr>
    </w:p>
    <w:p w14:paraId="5E0EE0D6" w14:textId="77777777" w:rsidR="00E542A1" w:rsidRPr="00981541" w:rsidRDefault="00B33429">
      <w:pPr>
        <w:spacing w:line="276" w:lineRule="auto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Usługa audytu bezpieczeństwa systemów teleinformatycznych wskazanych w rozdziale 4 niniejszego opisu przedmiotu zamówienia powinna obejmować działania, podzielone na etapy testów zewnętrznych i wewnętrznych (ze względu na umiejscowienie opisanych systemów informatycznych), określone w następujący sposób:</w:t>
      </w:r>
    </w:p>
    <w:p w14:paraId="7BD4523F" w14:textId="77777777" w:rsidR="00E542A1" w:rsidRPr="00981541" w:rsidRDefault="00E542A1">
      <w:pPr>
        <w:suppressAutoHyphens/>
        <w:spacing w:after="0" w:line="276" w:lineRule="auto"/>
        <w:ind w:left="720"/>
        <w:jc w:val="both"/>
        <w:rPr>
          <w:rFonts w:cstheme="minorHAnsi"/>
          <w:b/>
          <w:sz w:val="20"/>
          <w:szCs w:val="20"/>
        </w:rPr>
      </w:pPr>
    </w:p>
    <w:p w14:paraId="1B64394B" w14:textId="77777777" w:rsidR="00E542A1" w:rsidRPr="00981541" w:rsidRDefault="00B33429">
      <w:pPr>
        <w:numPr>
          <w:ilvl w:val="0"/>
          <w:numId w:val="7"/>
        </w:numPr>
        <w:suppressAutoHyphens/>
        <w:spacing w:after="0" w:line="276" w:lineRule="auto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b/>
          <w:sz w:val="20"/>
          <w:szCs w:val="20"/>
        </w:rPr>
        <w:t>Testy systemu (etap I)</w:t>
      </w:r>
    </w:p>
    <w:p w14:paraId="6EF6B634" w14:textId="77777777" w:rsidR="00E542A1" w:rsidRPr="00981541" w:rsidRDefault="00E542A1">
      <w:pPr>
        <w:spacing w:line="276" w:lineRule="auto"/>
        <w:ind w:left="708"/>
        <w:jc w:val="both"/>
        <w:rPr>
          <w:rFonts w:cstheme="minorHAnsi"/>
          <w:sz w:val="20"/>
          <w:szCs w:val="20"/>
        </w:rPr>
      </w:pPr>
    </w:p>
    <w:p w14:paraId="09B8DF6E" w14:textId="77777777" w:rsidR="00E542A1" w:rsidRPr="00981541" w:rsidRDefault="00B33429" w:rsidP="00981541">
      <w:pPr>
        <w:spacing w:line="276" w:lineRule="auto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W ramach audytu bezpieczeństwa Wykonawca powinien wykonać:</w:t>
      </w:r>
    </w:p>
    <w:p w14:paraId="1460403A" w14:textId="77777777" w:rsidR="00E542A1" w:rsidRPr="00981541" w:rsidRDefault="00B33429" w:rsidP="00981541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lastRenderedPageBreak/>
        <w:t xml:space="preserve">Testy penetracyjne, w ramach których powinna zostać wykonana symulacja włamań do systemów oraz sieci i zidentyfikowane słabe punkty systemu zabezpieczeń prowadzony metodą </w:t>
      </w:r>
      <w:proofErr w:type="spellStart"/>
      <w:r w:rsidRPr="00981541">
        <w:rPr>
          <w:rFonts w:cstheme="minorHAnsi"/>
          <w:sz w:val="20"/>
          <w:szCs w:val="20"/>
        </w:rPr>
        <w:t>blackbox</w:t>
      </w:r>
      <w:proofErr w:type="spellEnd"/>
      <w:r w:rsidRPr="00981541">
        <w:rPr>
          <w:rFonts w:cstheme="minorHAnsi"/>
          <w:sz w:val="20"/>
          <w:szCs w:val="20"/>
        </w:rPr>
        <w:t xml:space="preserve"> (bez znajomości kodów źródłowych ani konfiguracji aplikacji) </w:t>
      </w:r>
    </w:p>
    <w:p w14:paraId="4B8CAC90" w14:textId="77777777" w:rsidR="00981541" w:rsidRPr="00981541" w:rsidRDefault="00B33429" w:rsidP="00981541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Usługa powinna obejmować następujący zakres zadań:</w:t>
      </w:r>
    </w:p>
    <w:p w14:paraId="6EC4F2B1" w14:textId="77777777" w:rsidR="00E542A1" w:rsidRPr="00981541" w:rsidRDefault="00B33429">
      <w:pPr>
        <w:numPr>
          <w:ilvl w:val="1"/>
          <w:numId w:val="8"/>
        </w:numPr>
        <w:tabs>
          <w:tab w:val="left" w:pos="567"/>
        </w:tabs>
        <w:suppressAutoHyphens/>
        <w:spacing w:after="120" w:line="276" w:lineRule="auto"/>
        <w:ind w:left="1843" w:hanging="1559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wykorzystanie manualnych oraz automatycznych metod prowadzenia audytu,</w:t>
      </w:r>
    </w:p>
    <w:p w14:paraId="149F5D1A" w14:textId="77777777" w:rsidR="00E542A1" w:rsidRPr="00981541" w:rsidRDefault="00B33429">
      <w:pPr>
        <w:numPr>
          <w:ilvl w:val="1"/>
          <w:numId w:val="8"/>
        </w:numPr>
        <w:tabs>
          <w:tab w:val="left" w:pos="567"/>
        </w:tabs>
        <w:suppressAutoHyphens/>
        <w:spacing w:after="0" w:line="276" w:lineRule="auto"/>
        <w:ind w:left="1843" w:hanging="1559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detekcja błędów aplikacyjnych (kilka testów na każdą z poniższych klas):</w:t>
      </w:r>
    </w:p>
    <w:p w14:paraId="40C35808" w14:textId="77777777" w:rsidR="00E542A1" w:rsidRPr="00981541" w:rsidRDefault="00B33429">
      <w:pPr>
        <w:numPr>
          <w:ilvl w:val="2"/>
          <w:numId w:val="8"/>
        </w:numPr>
        <w:tabs>
          <w:tab w:val="left" w:pos="993"/>
        </w:tabs>
        <w:suppressAutoHyphens/>
        <w:spacing w:after="0" w:line="276" w:lineRule="auto"/>
        <w:ind w:hanging="2171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 xml:space="preserve">Security </w:t>
      </w:r>
      <w:proofErr w:type="spellStart"/>
      <w:r w:rsidRPr="00981541">
        <w:rPr>
          <w:rFonts w:cstheme="minorHAnsi"/>
          <w:sz w:val="20"/>
          <w:szCs w:val="20"/>
        </w:rPr>
        <w:t>Misconfiguration</w:t>
      </w:r>
      <w:proofErr w:type="spellEnd"/>
      <w:r w:rsidRPr="00981541">
        <w:rPr>
          <w:rFonts w:cstheme="minorHAnsi"/>
          <w:sz w:val="20"/>
          <w:szCs w:val="20"/>
        </w:rPr>
        <w:t xml:space="preserve"> (błędy w konfiguracji zabezpieczeń, umożliwiające nieuprawnione działanie)</w:t>
      </w:r>
    </w:p>
    <w:p w14:paraId="2114FD7B" w14:textId="77777777" w:rsidR="00E542A1" w:rsidRPr="00981541" w:rsidRDefault="00B33429">
      <w:pPr>
        <w:numPr>
          <w:ilvl w:val="2"/>
          <w:numId w:val="8"/>
        </w:numPr>
        <w:tabs>
          <w:tab w:val="left" w:pos="993"/>
        </w:tabs>
        <w:suppressAutoHyphens/>
        <w:spacing w:after="0" w:line="276" w:lineRule="auto"/>
        <w:ind w:hanging="2171"/>
        <w:jc w:val="both"/>
        <w:rPr>
          <w:rFonts w:cstheme="minorHAnsi"/>
          <w:sz w:val="20"/>
          <w:szCs w:val="20"/>
        </w:rPr>
      </w:pPr>
      <w:proofErr w:type="spellStart"/>
      <w:r w:rsidRPr="00981541">
        <w:rPr>
          <w:rFonts w:cstheme="minorHAnsi"/>
          <w:sz w:val="20"/>
          <w:szCs w:val="20"/>
        </w:rPr>
        <w:t>Sensitive</w:t>
      </w:r>
      <w:proofErr w:type="spellEnd"/>
      <w:r w:rsidRPr="00981541">
        <w:rPr>
          <w:rFonts w:cstheme="minorHAnsi"/>
          <w:sz w:val="20"/>
          <w:szCs w:val="20"/>
        </w:rPr>
        <w:t xml:space="preserve"> Data </w:t>
      </w:r>
      <w:proofErr w:type="spellStart"/>
      <w:r w:rsidRPr="00981541">
        <w:rPr>
          <w:rFonts w:cstheme="minorHAnsi"/>
          <w:sz w:val="20"/>
          <w:szCs w:val="20"/>
        </w:rPr>
        <w:t>Exposure</w:t>
      </w:r>
      <w:proofErr w:type="spellEnd"/>
      <w:r w:rsidRPr="00981541">
        <w:rPr>
          <w:rFonts w:cstheme="minorHAnsi"/>
          <w:sz w:val="20"/>
          <w:szCs w:val="20"/>
        </w:rPr>
        <w:t xml:space="preserve"> (potencjalna możliwość nieuprawnionego dostępu do wrażliwych danych)</w:t>
      </w:r>
    </w:p>
    <w:p w14:paraId="3D4D119B" w14:textId="77777777" w:rsidR="00E542A1" w:rsidRPr="00981541" w:rsidRDefault="00B33429">
      <w:pPr>
        <w:numPr>
          <w:ilvl w:val="2"/>
          <w:numId w:val="8"/>
        </w:numPr>
        <w:tabs>
          <w:tab w:val="left" w:pos="993"/>
        </w:tabs>
        <w:suppressAutoHyphens/>
        <w:spacing w:after="0" w:line="276" w:lineRule="auto"/>
        <w:ind w:hanging="2171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 xml:space="preserve">Missing </w:t>
      </w:r>
      <w:proofErr w:type="spellStart"/>
      <w:r w:rsidRPr="00981541">
        <w:rPr>
          <w:rFonts w:cstheme="minorHAnsi"/>
          <w:sz w:val="20"/>
          <w:szCs w:val="20"/>
        </w:rPr>
        <w:t>Function</w:t>
      </w:r>
      <w:proofErr w:type="spellEnd"/>
      <w:r w:rsidRPr="00981541">
        <w:rPr>
          <w:rFonts w:cstheme="minorHAnsi"/>
          <w:sz w:val="20"/>
          <w:szCs w:val="20"/>
        </w:rPr>
        <w:t xml:space="preserve"> Level Access Control</w:t>
      </w:r>
    </w:p>
    <w:p w14:paraId="50A92A72" w14:textId="77777777" w:rsidR="00CA59D5" w:rsidRDefault="00B33429">
      <w:pPr>
        <w:numPr>
          <w:ilvl w:val="2"/>
          <w:numId w:val="8"/>
        </w:numPr>
        <w:tabs>
          <w:tab w:val="left" w:pos="993"/>
        </w:tabs>
        <w:suppressAutoHyphens/>
        <w:spacing w:after="0" w:line="276" w:lineRule="auto"/>
        <w:ind w:hanging="2171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 xml:space="preserve">Using Components with </w:t>
      </w:r>
      <w:proofErr w:type="spellStart"/>
      <w:r w:rsidRPr="00981541">
        <w:rPr>
          <w:rFonts w:cstheme="minorHAnsi"/>
          <w:sz w:val="20"/>
          <w:szCs w:val="20"/>
        </w:rPr>
        <w:t>Known</w:t>
      </w:r>
      <w:proofErr w:type="spellEnd"/>
      <w:r w:rsidRPr="00981541">
        <w:rPr>
          <w:rFonts w:cstheme="minorHAnsi"/>
          <w:sz w:val="20"/>
          <w:szCs w:val="20"/>
        </w:rPr>
        <w:t xml:space="preserve"> </w:t>
      </w:r>
      <w:proofErr w:type="spellStart"/>
      <w:r w:rsidRPr="00981541">
        <w:rPr>
          <w:rFonts w:cstheme="minorHAnsi"/>
          <w:sz w:val="20"/>
          <w:szCs w:val="20"/>
        </w:rPr>
        <w:t>Vulnerabilities</w:t>
      </w:r>
      <w:proofErr w:type="spellEnd"/>
      <w:r w:rsidRPr="00981541">
        <w:rPr>
          <w:rFonts w:cstheme="minorHAnsi"/>
          <w:sz w:val="20"/>
          <w:szCs w:val="20"/>
        </w:rPr>
        <w:t xml:space="preserve"> (użycie komponentów p</w:t>
      </w:r>
      <w:r w:rsidR="00981541">
        <w:rPr>
          <w:rFonts w:cstheme="minorHAnsi"/>
          <w:sz w:val="20"/>
          <w:szCs w:val="20"/>
        </w:rPr>
        <w:t xml:space="preserve">osiadających znane podatności </w:t>
      </w:r>
      <w:r w:rsidR="00CA59D5">
        <w:rPr>
          <w:rFonts w:cstheme="minorHAnsi"/>
          <w:sz w:val="20"/>
          <w:szCs w:val="20"/>
        </w:rPr>
        <w:t>–</w:t>
      </w:r>
      <w:r w:rsidR="00981541">
        <w:rPr>
          <w:rFonts w:cstheme="minorHAnsi"/>
          <w:sz w:val="20"/>
          <w:szCs w:val="20"/>
        </w:rPr>
        <w:t xml:space="preserve"> </w:t>
      </w:r>
    </w:p>
    <w:p w14:paraId="04CE27AB" w14:textId="77777777" w:rsidR="00E542A1" w:rsidRPr="00981541" w:rsidRDefault="00CA59D5" w:rsidP="00CA59D5">
      <w:pPr>
        <w:tabs>
          <w:tab w:val="left" w:pos="993"/>
        </w:tabs>
        <w:suppressAutoHyphens/>
        <w:spacing w:after="0" w:line="276" w:lineRule="auto"/>
        <w:ind w:left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B33429" w:rsidRPr="00981541">
        <w:rPr>
          <w:rFonts w:cstheme="minorHAnsi"/>
          <w:sz w:val="20"/>
          <w:szCs w:val="20"/>
        </w:rPr>
        <w:t xml:space="preserve">np. dana wersja komponentu </w:t>
      </w:r>
      <w:proofErr w:type="spellStart"/>
      <w:r w:rsidR="00B33429" w:rsidRPr="00981541">
        <w:rPr>
          <w:rFonts w:cstheme="minorHAnsi"/>
          <w:sz w:val="20"/>
          <w:szCs w:val="20"/>
        </w:rPr>
        <w:t>itp</w:t>
      </w:r>
      <w:proofErr w:type="spellEnd"/>
      <w:r w:rsidR="00B33429" w:rsidRPr="00981541">
        <w:rPr>
          <w:rFonts w:cstheme="minorHAnsi"/>
          <w:sz w:val="20"/>
          <w:szCs w:val="20"/>
        </w:rPr>
        <w:t>)</w:t>
      </w:r>
    </w:p>
    <w:p w14:paraId="73D46CD6" w14:textId="77777777" w:rsidR="00E542A1" w:rsidRPr="00981541" w:rsidRDefault="00B33429">
      <w:pPr>
        <w:numPr>
          <w:ilvl w:val="2"/>
          <w:numId w:val="8"/>
        </w:numPr>
        <w:tabs>
          <w:tab w:val="left" w:pos="993"/>
        </w:tabs>
        <w:suppressAutoHyphens/>
        <w:spacing w:after="0" w:line="276" w:lineRule="auto"/>
        <w:ind w:hanging="2171"/>
        <w:jc w:val="both"/>
        <w:rPr>
          <w:rFonts w:cstheme="minorHAnsi"/>
          <w:sz w:val="20"/>
          <w:szCs w:val="20"/>
        </w:rPr>
      </w:pPr>
      <w:proofErr w:type="spellStart"/>
      <w:r w:rsidRPr="00981541">
        <w:rPr>
          <w:rFonts w:cstheme="minorHAnsi"/>
          <w:sz w:val="20"/>
          <w:szCs w:val="20"/>
        </w:rPr>
        <w:t>Unvalidated</w:t>
      </w:r>
      <w:proofErr w:type="spellEnd"/>
      <w:r w:rsidRPr="00981541">
        <w:rPr>
          <w:rFonts w:cstheme="minorHAnsi"/>
          <w:sz w:val="20"/>
          <w:szCs w:val="20"/>
        </w:rPr>
        <w:t xml:space="preserve"> </w:t>
      </w:r>
      <w:proofErr w:type="spellStart"/>
      <w:r w:rsidRPr="00981541">
        <w:rPr>
          <w:rFonts w:cstheme="minorHAnsi"/>
          <w:sz w:val="20"/>
          <w:szCs w:val="20"/>
        </w:rPr>
        <w:t>Redirects</w:t>
      </w:r>
      <w:proofErr w:type="spellEnd"/>
      <w:r w:rsidRPr="00981541">
        <w:rPr>
          <w:rFonts w:cstheme="minorHAnsi"/>
          <w:sz w:val="20"/>
          <w:szCs w:val="20"/>
        </w:rPr>
        <w:t xml:space="preserve"> and </w:t>
      </w:r>
      <w:proofErr w:type="spellStart"/>
      <w:r w:rsidRPr="00981541">
        <w:rPr>
          <w:rFonts w:cstheme="minorHAnsi"/>
          <w:sz w:val="20"/>
          <w:szCs w:val="20"/>
        </w:rPr>
        <w:t>Forwards</w:t>
      </w:r>
      <w:proofErr w:type="spellEnd"/>
    </w:p>
    <w:p w14:paraId="376043E8" w14:textId="77777777" w:rsidR="00E542A1" w:rsidRPr="00981541" w:rsidRDefault="00B33429">
      <w:pPr>
        <w:numPr>
          <w:ilvl w:val="2"/>
          <w:numId w:val="8"/>
        </w:numPr>
        <w:tabs>
          <w:tab w:val="left" w:pos="993"/>
        </w:tabs>
        <w:suppressAutoHyphens/>
        <w:spacing w:after="0" w:line="276" w:lineRule="auto"/>
        <w:ind w:hanging="2171"/>
        <w:jc w:val="both"/>
        <w:rPr>
          <w:rFonts w:cstheme="minorHAnsi"/>
          <w:sz w:val="20"/>
          <w:szCs w:val="20"/>
        </w:rPr>
      </w:pPr>
      <w:proofErr w:type="spellStart"/>
      <w:r w:rsidRPr="00981541">
        <w:rPr>
          <w:rFonts w:cstheme="minorHAnsi"/>
          <w:sz w:val="20"/>
          <w:szCs w:val="20"/>
        </w:rPr>
        <w:t>Insecure</w:t>
      </w:r>
      <w:proofErr w:type="spellEnd"/>
      <w:r w:rsidRPr="00981541">
        <w:rPr>
          <w:rFonts w:cstheme="minorHAnsi"/>
          <w:sz w:val="20"/>
          <w:szCs w:val="20"/>
        </w:rPr>
        <w:t xml:space="preserve"> Direct Object </w:t>
      </w:r>
      <w:proofErr w:type="spellStart"/>
      <w:r w:rsidRPr="00981541">
        <w:rPr>
          <w:rFonts w:cstheme="minorHAnsi"/>
          <w:sz w:val="20"/>
          <w:szCs w:val="20"/>
        </w:rPr>
        <w:t>References</w:t>
      </w:r>
      <w:proofErr w:type="spellEnd"/>
    </w:p>
    <w:p w14:paraId="0319DFFF" w14:textId="77777777" w:rsidR="00E542A1" w:rsidRPr="00981541" w:rsidRDefault="00B33429">
      <w:pPr>
        <w:numPr>
          <w:ilvl w:val="2"/>
          <w:numId w:val="8"/>
        </w:numPr>
        <w:tabs>
          <w:tab w:val="left" w:pos="993"/>
        </w:tabs>
        <w:suppressAutoHyphens/>
        <w:spacing w:after="0" w:line="276" w:lineRule="auto"/>
        <w:ind w:hanging="2171"/>
        <w:jc w:val="both"/>
        <w:rPr>
          <w:rFonts w:cstheme="minorHAnsi"/>
          <w:sz w:val="20"/>
          <w:szCs w:val="20"/>
        </w:rPr>
      </w:pPr>
      <w:proofErr w:type="spellStart"/>
      <w:r w:rsidRPr="00981541">
        <w:rPr>
          <w:rFonts w:cstheme="minorHAnsi"/>
          <w:sz w:val="20"/>
          <w:szCs w:val="20"/>
        </w:rPr>
        <w:t>Injection</w:t>
      </w:r>
      <w:proofErr w:type="spellEnd"/>
      <w:r w:rsidRPr="00981541">
        <w:rPr>
          <w:rFonts w:cstheme="minorHAnsi"/>
          <w:sz w:val="20"/>
          <w:szCs w:val="20"/>
        </w:rPr>
        <w:t xml:space="preserve"> (SQL </w:t>
      </w:r>
      <w:proofErr w:type="spellStart"/>
      <w:r w:rsidRPr="00981541">
        <w:rPr>
          <w:rFonts w:cstheme="minorHAnsi"/>
          <w:sz w:val="20"/>
          <w:szCs w:val="20"/>
        </w:rPr>
        <w:t>injection</w:t>
      </w:r>
      <w:proofErr w:type="spellEnd"/>
      <w:r w:rsidRPr="00981541">
        <w:rPr>
          <w:rFonts w:cstheme="minorHAnsi"/>
          <w:sz w:val="20"/>
          <w:szCs w:val="20"/>
        </w:rPr>
        <w:t xml:space="preserve">, XML </w:t>
      </w:r>
      <w:proofErr w:type="spellStart"/>
      <w:r w:rsidRPr="00981541">
        <w:rPr>
          <w:rFonts w:cstheme="minorHAnsi"/>
          <w:sz w:val="20"/>
          <w:szCs w:val="20"/>
        </w:rPr>
        <w:t>injection</w:t>
      </w:r>
      <w:proofErr w:type="spellEnd"/>
      <w:r w:rsidRPr="00981541">
        <w:rPr>
          <w:rFonts w:cstheme="minorHAnsi"/>
          <w:sz w:val="20"/>
          <w:szCs w:val="20"/>
        </w:rPr>
        <w:t xml:space="preserve"> etc.)</w:t>
      </w:r>
    </w:p>
    <w:p w14:paraId="12B2DC68" w14:textId="77777777" w:rsidR="00E542A1" w:rsidRPr="00981541" w:rsidRDefault="00B33429">
      <w:pPr>
        <w:numPr>
          <w:ilvl w:val="2"/>
          <w:numId w:val="8"/>
        </w:numPr>
        <w:tabs>
          <w:tab w:val="left" w:pos="993"/>
        </w:tabs>
        <w:suppressAutoHyphens/>
        <w:spacing w:after="0" w:line="276" w:lineRule="auto"/>
        <w:ind w:hanging="2171"/>
        <w:jc w:val="both"/>
        <w:rPr>
          <w:rFonts w:cstheme="minorHAnsi"/>
          <w:sz w:val="20"/>
          <w:szCs w:val="20"/>
        </w:rPr>
      </w:pPr>
      <w:proofErr w:type="spellStart"/>
      <w:r w:rsidRPr="00981541">
        <w:rPr>
          <w:rFonts w:cstheme="minorHAnsi"/>
          <w:sz w:val="20"/>
          <w:szCs w:val="20"/>
        </w:rPr>
        <w:t>Clickjacking</w:t>
      </w:r>
      <w:proofErr w:type="spellEnd"/>
      <w:r w:rsidRPr="00981541">
        <w:rPr>
          <w:rFonts w:cstheme="minorHAnsi"/>
          <w:sz w:val="20"/>
          <w:szCs w:val="20"/>
        </w:rPr>
        <w:t xml:space="preserve"> (tzw. porywanie kliknięć)</w:t>
      </w:r>
    </w:p>
    <w:p w14:paraId="72BE400C" w14:textId="77777777" w:rsidR="00E542A1" w:rsidRPr="00981541" w:rsidRDefault="00B33429">
      <w:pPr>
        <w:numPr>
          <w:ilvl w:val="2"/>
          <w:numId w:val="8"/>
        </w:numPr>
        <w:tabs>
          <w:tab w:val="left" w:pos="993"/>
        </w:tabs>
        <w:suppressAutoHyphens/>
        <w:spacing w:after="0" w:line="276" w:lineRule="auto"/>
        <w:ind w:hanging="2171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 xml:space="preserve">XXE (XML </w:t>
      </w:r>
      <w:proofErr w:type="spellStart"/>
      <w:r w:rsidRPr="00981541">
        <w:rPr>
          <w:rFonts w:cstheme="minorHAnsi"/>
          <w:sz w:val="20"/>
          <w:szCs w:val="20"/>
        </w:rPr>
        <w:t>eXternal</w:t>
      </w:r>
      <w:proofErr w:type="spellEnd"/>
      <w:r w:rsidRPr="00981541">
        <w:rPr>
          <w:rFonts w:cstheme="minorHAnsi"/>
          <w:sz w:val="20"/>
          <w:szCs w:val="20"/>
        </w:rPr>
        <w:t xml:space="preserve"> </w:t>
      </w:r>
      <w:proofErr w:type="spellStart"/>
      <w:r w:rsidRPr="00981541">
        <w:rPr>
          <w:rFonts w:cstheme="minorHAnsi"/>
          <w:sz w:val="20"/>
          <w:szCs w:val="20"/>
        </w:rPr>
        <w:t>Entity</w:t>
      </w:r>
      <w:proofErr w:type="spellEnd"/>
      <w:r w:rsidRPr="00981541">
        <w:rPr>
          <w:rFonts w:cstheme="minorHAnsi"/>
          <w:sz w:val="20"/>
          <w:szCs w:val="20"/>
        </w:rPr>
        <w:t>).</w:t>
      </w:r>
    </w:p>
    <w:p w14:paraId="07ABFB08" w14:textId="77777777" w:rsidR="00E542A1" w:rsidRPr="00981541" w:rsidRDefault="00B33429">
      <w:pPr>
        <w:numPr>
          <w:ilvl w:val="2"/>
          <w:numId w:val="8"/>
        </w:numPr>
        <w:tabs>
          <w:tab w:val="left" w:pos="993"/>
        </w:tabs>
        <w:suppressAutoHyphens/>
        <w:spacing w:after="0" w:line="276" w:lineRule="auto"/>
        <w:ind w:hanging="2171"/>
        <w:jc w:val="both"/>
        <w:rPr>
          <w:rFonts w:cstheme="minorHAnsi"/>
          <w:sz w:val="20"/>
          <w:szCs w:val="20"/>
          <w:lang w:val="en-US"/>
        </w:rPr>
      </w:pPr>
      <w:r w:rsidRPr="00981541">
        <w:rPr>
          <w:rFonts w:cstheme="minorHAnsi"/>
          <w:sz w:val="20"/>
          <w:szCs w:val="20"/>
          <w:lang w:val="en-US"/>
        </w:rPr>
        <w:t xml:space="preserve">XSS (Cross Site Scripting) – </w:t>
      </w:r>
      <w:proofErr w:type="spellStart"/>
      <w:r w:rsidRPr="00981541">
        <w:rPr>
          <w:rFonts w:cstheme="minorHAnsi"/>
          <w:sz w:val="20"/>
          <w:szCs w:val="20"/>
          <w:lang w:val="en-US"/>
        </w:rPr>
        <w:t>błędy</w:t>
      </w:r>
      <w:proofErr w:type="spellEnd"/>
      <w:r w:rsidRPr="00981541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981541">
        <w:rPr>
          <w:rFonts w:cstheme="minorHAnsi"/>
          <w:sz w:val="20"/>
          <w:szCs w:val="20"/>
          <w:lang w:val="en-US"/>
        </w:rPr>
        <w:t>typu</w:t>
      </w:r>
      <w:proofErr w:type="spellEnd"/>
      <w:r w:rsidRPr="00981541">
        <w:rPr>
          <w:rFonts w:cstheme="minorHAnsi"/>
          <w:sz w:val="20"/>
          <w:szCs w:val="20"/>
          <w:lang w:val="en-US"/>
        </w:rPr>
        <w:t xml:space="preserve"> reflected </w:t>
      </w:r>
      <w:proofErr w:type="spellStart"/>
      <w:r w:rsidRPr="00981541">
        <w:rPr>
          <w:rFonts w:cstheme="minorHAnsi"/>
          <w:sz w:val="20"/>
          <w:szCs w:val="20"/>
          <w:lang w:val="en-US"/>
        </w:rPr>
        <w:t>oraz</w:t>
      </w:r>
      <w:proofErr w:type="spellEnd"/>
      <w:r w:rsidRPr="00981541">
        <w:rPr>
          <w:rFonts w:cstheme="minorHAnsi"/>
          <w:sz w:val="20"/>
          <w:szCs w:val="20"/>
          <w:lang w:val="en-US"/>
        </w:rPr>
        <w:t xml:space="preserve"> stored.</w:t>
      </w:r>
    </w:p>
    <w:p w14:paraId="6BCA2052" w14:textId="77777777" w:rsidR="00E542A1" w:rsidRPr="00981541" w:rsidRDefault="00B33429">
      <w:pPr>
        <w:numPr>
          <w:ilvl w:val="2"/>
          <w:numId w:val="8"/>
        </w:numPr>
        <w:tabs>
          <w:tab w:val="left" w:pos="993"/>
        </w:tabs>
        <w:suppressAutoHyphens/>
        <w:spacing w:after="0" w:line="276" w:lineRule="auto"/>
        <w:ind w:hanging="2171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 xml:space="preserve">Detekcja zabezpieczeń na podatność CSRF (Cross Site </w:t>
      </w:r>
      <w:proofErr w:type="spellStart"/>
      <w:r w:rsidRPr="00981541">
        <w:rPr>
          <w:rFonts w:cstheme="minorHAnsi"/>
          <w:sz w:val="20"/>
          <w:szCs w:val="20"/>
        </w:rPr>
        <w:t>Request</w:t>
      </w:r>
      <w:proofErr w:type="spellEnd"/>
      <w:r w:rsidRPr="00981541">
        <w:rPr>
          <w:rFonts w:cstheme="minorHAnsi"/>
          <w:sz w:val="20"/>
          <w:szCs w:val="20"/>
        </w:rPr>
        <w:t xml:space="preserve"> </w:t>
      </w:r>
      <w:proofErr w:type="spellStart"/>
      <w:r w:rsidRPr="00981541">
        <w:rPr>
          <w:rFonts w:cstheme="minorHAnsi"/>
          <w:sz w:val="20"/>
          <w:szCs w:val="20"/>
        </w:rPr>
        <w:t>Forgery</w:t>
      </w:r>
      <w:proofErr w:type="spellEnd"/>
      <w:r w:rsidRPr="00981541">
        <w:rPr>
          <w:rFonts w:cstheme="minorHAnsi"/>
          <w:sz w:val="20"/>
          <w:szCs w:val="20"/>
        </w:rPr>
        <w:t>).</w:t>
      </w:r>
    </w:p>
    <w:p w14:paraId="4446CF64" w14:textId="77777777" w:rsidR="00E542A1" w:rsidRPr="00981541" w:rsidRDefault="00B33429">
      <w:pPr>
        <w:numPr>
          <w:ilvl w:val="2"/>
          <w:numId w:val="8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cstheme="minorHAnsi"/>
          <w:sz w:val="20"/>
          <w:szCs w:val="20"/>
        </w:rPr>
      </w:pPr>
      <w:proofErr w:type="spellStart"/>
      <w:r w:rsidRPr="00981541">
        <w:rPr>
          <w:rFonts w:cstheme="minorHAnsi"/>
          <w:sz w:val="20"/>
          <w:szCs w:val="20"/>
        </w:rPr>
        <w:t>Broken</w:t>
      </w:r>
      <w:proofErr w:type="spellEnd"/>
      <w:r w:rsidRPr="00981541">
        <w:rPr>
          <w:rFonts w:cstheme="minorHAnsi"/>
          <w:sz w:val="20"/>
          <w:szCs w:val="20"/>
        </w:rPr>
        <w:t xml:space="preserve"> </w:t>
      </w:r>
      <w:proofErr w:type="spellStart"/>
      <w:r w:rsidRPr="00981541">
        <w:rPr>
          <w:rFonts w:cstheme="minorHAnsi"/>
          <w:sz w:val="20"/>
          <w:szCs w:val="20"/>
        </w:rPr>
        <w:t>Authentication</w:t>
      </w:r>
      <w:proofErr w:type="spellEnd"/>
      <w:r w:rsidRPr="00981541">
        <w:rPr>
          <w:rFonts w:cstheme="minorHAnsi"/>
          <w:sz w:val="20"/>
          <w:szCs w:val="20"/>
        </w:rPr>
        <w:t xml:space="preserve"> and </w:t>
      </w:r>
      <w:proofErr w:type="spellStart"/>
      <w:r w:rsidRPr="00981541">
        <w:rPr>
          <w:rFonts w:cstheme="minorHAnsi"/>
          <w:sz w:val="20"/>
          <w:szCs w:val="20"/>
        </w:rPr>
        <w:t>Session</w:t>
      </w:r>
      <w:proofErr w:type="spellEnd"/>
      <w:r w:rsidRPr="00981541">
        <w:rPr>
          <w:rFonts w:cstheme="minorHAnsi"/>
          <w:sz w:val="20"/>
          <w:szCs w:val="20"/>
        </w:rPr>
        <w:t xml:space="preserve"> Management (badanie losowości ID sesji, próba detekcji składni nazywania cookie sesyjnego,  sprawdzenie bezpieczeństwa budowy formularza logowania).</w:t>
      </w:r>
    </w:p>
    <w:p w14:paraId="6B8F14DB" w14:textId="77777777" w:rsidR="00E542A1" w:rsidRPr="00981541" w:rsidRDefault="00B33429">
      <w:pPr>
        <w:numPr>
          <w:ilvl w:val="2"/>
          <w:numId w:val="8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cstheme="minorHAnsi"/>
          <w:sz w:val="20"/>
          <w:szCs w:val="20"/>
        </w:rPr>
      </w:pPr>
      <w:proofErr w:type="spellStart"/>
      <w:r w:rsidRPr="00981541">
        <w:rPr>
          <w:rFonts w:cstheme="minorHAnsi"/>
          <w:sz w:val="20"/>
          <w:szCs w:val="20"/>
        </w:rPr>
        <w:t>Authorization</w:t>
      </w:r>
      <w:proofErr w:type="spellEnd"/>
      <w:r w:rsidRPr="00981541">
        <w:rPr>
          <w:rFonts w:cstheme="minorHAnsi"/>
          <w:sz w:val="20"/>
          <w:szCs w:val="20"/>
        </w:rPr>
        <w:t xml:space="preserve"> Bypass (próby dostępu do zasobów bez uwierzytelnienia użytkownika).</w:t>
      </w:r>
    </w:p>
    <w:p w14:paraId="6B1FF41E" w14:textId="77777777" w:rsidR="00E542A1" w:rsidRPr="00981541" w:rsidRDefault="00B33429">
      <w:pPr>
        <w:numPr>
          <w:ilvl w:val="2"/>
          <w:numId w:val="8"/>
        </w:numPr>
        <w:tabs>
          <w:tab w:val="left" w:pos="993"/>
        </w:tabs>
        <w:suppressAutoHyphens/>
        <w:spacing w:after="0" w:line="276" w:lineRule="auto"/>
        <w:ind w:hanging="2171"/>
        <w:jc w:val="both"/>
        <w:rPr>
          <w:rFonts w:cstheme="minorHAnsi"/>
          <w:sz w:val="20"/>
          <w:szCs w:val="20"/>
        </w:rPr>
      </w:pPr>
      <w:proofErr w:type="spellStart"/>
      <w:r w:rsidRPr="00981541">
        <w:rPr>
          <w:rFonts w:cstheme="minorHAnsi"/>
          <w:sz w:val="20"/>
          <w:szCs w:val="20"/>
        </w:rPr>
        <w:t>Code</w:t>
      </w:r>
      <w:proofErr w:type="spellEnd"/>
      <w:r w:rsidRPr="00981541">
        <w:rPr>
          <w:rFonts w:cstheme="minorHAnsi"/>
          <w:sz w:val="20"/>
          <w:szCs w:val="20"/>
        </w:rPr>
        <w:t xml:space="preserve"> </w:t>
      </w:r>
      <w:proofErr w:type="spellStart"/>
      <w:r w:rsidRPr="00981541">
        <w:rPr>
          <w:rFonts w:cstheme="minorHAnsi"/>
          <w:sz w:val="20"/>
          <w:szCs w:val="20"/>
        </w:rPr>
        <w:t>Execution</w:t>
      </w:r>
      <w:proofErr w:type="spellEnd"/>
      <w:r w:rsidRPr="00981541">
        <w:rPr>
          <w:rFonts w:cstheme="minorHAnsi"/>
          <w:sz w:val="20"/>
          <w:szCs w:val="20"/>
        </w:rPr>
        <w:t xml:space="preserve"> (próby wykonania wrogiego kodu na serwerze).</w:t>
      </w:r>
    </w:p>
    <w:p w14:paraId="43E505BB" w14:textId="77777777" w:rsidR="00E542A1" w:rsidRPr="00981541" w:rsidRDefault="00B33429">
      <w:pPr>
        <w:numPr>
          <w:ilvl w:val="2"/>
          <w:numId w:val="8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 xml:space="preserve">Information </w:t>
      </w:r>
      <w:proofErr w:type="spellStart"/>
      <w:r w:rsidRPr="00981541">
        <w:rPr>
          <w:rFonts w:cstheme="minorHAnsi"/>
          <w:sz w:val="20"/>
          <w:szCs w:val="20"/>
        </w:rPr>
        <w:t>Leakage</w:t>
      </w:r>
      <w:proofErr w:type="spellEnd"/>
      <w:r w:rsidRPr="00981541">
        <w:rPr>
          <w:rFonts w:cstheme="minorHAnsi"/>
          <w:sz w:val="20"/>
          <w:szCs w:val="20"/>
        </w:rPr>
        <w:t xml:space="preserve"> (próby detekcji wycieku istotnych informacji – technicznych </w:t>
      </w:r>
      <w:r w:rsidRPr="00981541">
        <w:rPr>
          <w:rFonts w:cstheme="minorHAnsi"/>
          <w:sz w:val="20"/>
          <w:szCs w:val="20"/>
        </w:rPr>
        <w:br/>
        <w:t>i biznesowych – z serwera).</w:t>
      </w:r>
    </w:p>
    <w:p w14:paraId="4419A0E3" w14:textId="77777777" w:rsidR="00E542A1" w:rsidRPr="00981541" w:rsidRDefault="00B33429">
      <w:pPr>
        <w:numPr>
          <w:ilvl w:val="2"/>
          <w:numId w:val="8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cstheme="minorHAnsi"/>
          <w:sz w:val="20"/>
          <w:szCs w:val="20"/>
        </w:rPr>
      </w:pPr>
      <w:proofErr w:type="spellStart"/>
      <w:r w:rsidRPr="00981541">
        <w:rPr>
          <w:rFonts w:cstheme="minorHAnsi"/>
          <w:sz w:val="20"/>
          <w:szCs w:val="20"/>
        </w:rPr>
        <w:t>Insecure</w:t>
      </w:r>
      <w:proofErr w:type="spellEnd"/>
      <w:r w:rsidRPr="00981541">
        <w:rPr>
          <w:rFonts w:cstheme="minorHAnsi"/>
          <w:sz w:val="20"/>
          <w:szCs w:val="20"/>
        </w:rPr>
        <w:t xml:space="preserve"> Communications (np. dostęp do istotnych danych – np. konta administracyjnego bez szyfrowania).</w:t>
      </w:r>
    </w:p>
    <w:p w14:paraId="263E0905" w14:textId="77777777" w:rsidR="00E542A1" w:rsidRPr="00981541" w:rsidRDefault="00B33429">
      <w:pPr>
        <w:numPr>
          <w:ilvl w:val="2"/>
          <w:numId w:val="8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 xml:space="preserve">Source </w:t>
      </w:r>
      <w:proofErr w:type="spellStart"/>
      <w:r w:rsidRPr="00981541">
        <w:rPr>
          <w:rFonts w:cstheme="minorHAnsi"/>
          <w:sz w:val="20"/>
          <w:szCs w:val="20"/>
        </w:rPr>
        <w:t>Disclosure</w:t>
      </w:r>
      <w:proofErr w:type="spellEnd"/>
      <w:r w:rsidRPr="00981541">
        <w:rPr>
          <w:rFonts w:cstheme="minorHAnsi"/>
          <w:sz w:val="20"/>
          <w:szCs w:val="20"/>
        </w:rPr>
        <w:t xml:space="preserve"> (próby prowadzące do ujawnienia kodów źródłowych wykorzystanego oprogramowania).</w:t>
      </w:r>
    </w:p>
    <w:p w14:paraId="34ECD584" w14:textId="77777777" w:rsidR="00E542A1" w:rsidRPr="00981541" w:rsidRDefault="00B33429">
      <w:pPr>
        <w:numPr>
          <w:ilvl w:val="2"/>
          <w:numId w:val="8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cstheme="minorHAnsi"/>
          <w:sz w:val="20"/>
          <w:szCs w:val="20"/>
        </w:rPr>
      </w:pPr>
      <w:proofErr w:type="spellStart"/>
      <w:r w:rsidRPr="00981541">
        <w:rPr>
          <w:rFonts w:cstheme="minorHAnsi"/>
          <w:sz w:val="20"/>
          <w:szCs w:val="20"/>
        </w:rPr>
        <w:t>Path</w:t>
      </w:r>
      <w:proofErr w:type="spellEnd"/>
      <w:r w:rsidRPr="00981541">
        <w:rPr>
          <w:rFonts w:cstheme="minorHAnsi"/>
          <w:sz w:val="20"/>
          <w:szCs w:val="20"/>
        </w:rPr>
        <w:t xml:space="preserve"> </w:t>
      </w:r>
      <w:proofErr w:type="spellStart"/>
      <w:r w:rsidRPr="00981541">
        <w:rPr>
          <w:rFonts w:cstheme="minorHAnsi"/>
          <w:sz w:val="20"/>
          <w:szCs w:val="20"/>
        </w:rPr>
        <w:t>Traversal</w:t>
      </w:r>
      <w:proofErr w:type="spellEnd"/>
      <w:r w:rsidRPr="00981541">
        <w:rPr>
          <w:rFonts w:cstheme="minorHAnsi"/>
          <w:sz w:val="20"/>
          <w:szCs w:val="20"/>
        </w:rPr>
        <w:t>.</w:t>
      </w:r>
    </w:p>
    <w:p w14:paraId="7CC7F47A" w14:textId="77777777" w:rsidR="00E542A1" w:rsidRPr="00981541" w:rsidRDefault="00B33429">
      <w:pPr>
        <w:numPr>
          <w:ilvl w:val="2"/>
          <w:numId w:val="8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 xml:space="preserve">Open </w:t>
      </w:r>
      <w:proofErr w:type="spellStart"/>
      <w:r w:rsidRPr="00981541">
        <w:rPr>
          <w:rFonts w:cstheme="minorHAnsi"/>
          <w:sz w:val="20"/>
          <w:szCs w:val="20"/>
        </w:rPr>
        <w:t>Redirection</w:t>
      </w:r>
      <w:proofErr w:type="spellEnd"/>
      <w:r w:rsidRPr="00981541">
        <w:rPr>
          <w:rFonts w:cstheme="minorHAnsi"/>
          <w:sz w:val="20"/>
          <w:szCs w:val="20"/>
        </w:rPr>
        <w:t>.</w:t>
      </w:r>
    </w:p>
    <w:p w14:paraId="1DFAF01F" w14:textId="77777777" w:rsidR="00E542A1" w:rsidRPr="00981541" w:rsidRDefault="00B33429">
      <w:pPr>
        <w:numPr>
          <w:ilvl w:val="2"/>
          <w:numId w:val="8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cstheme="minorHAnsi"/>
          <w:sz w:val="20"/>
          <w:szCs w:val="20"/>
        </w:rPr>
      </w:pPr>
      <w:proofErr w:type="spellStart"/>
      <w:r w:rsidRPr="00981541">
        <w:rPr>
          <w:rFonts w:cstheme="minorHAnsi"/>
          <w:sz w:val="20"/>
          <w:szCs w:val="20"/>
        </w:rPr>
        <w:t>Denial</w:t>
      </w:r>
      <w:proofErr w:type="spellEnd"/>
      <w:r w:rsidRPr="00981541">
        <w:rPr>
          <w:rFonts w:cstheme="minorHAnsi"/>
          <w:sz w:val="20"/>
          <w:szCs w:val="20"/>
        </w:rPr>
        <w:t xml:space="preserve"> of Service (</w:t>
      </w:r>
      <w:proofErr w:type="spellStart"/>
      <w:r w:rsidRPr="00981541">
        <w:rPr>
          <w:rFonts w:cstheme="minorHAnsi"/>
          <w:sz w:val="20"/>
          <w:szCs w:val="20"/>
        </w:rPr>
        <w:t>DoS</w:t>
      </w:r>
      <w:proofErr w:type="spellEnd"/>
      <w:r w:rsidRPr="00981541">
        <w:rPr>
          <w:rFonts w:cstheme="minorHAnsi"/>
          <w:sz w:val="20"/>
          <w:szCs w:val="20"/>
        </w:rPr>
        <w:t>).</w:t>
      </w:r>
    </w:p>
    <w:p w14:paraId="3EDA9C38" w14:textId="77777777" w:rsidR="00E542A1" w:rsidRPr="00981541" w:rsidRDefault="00B33429">
      <w:pPr>
        <w:numPr>
          <w:ilvl w:val="2"/>
          <w:numId w:val="8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 xml:space="preserve">File </w:t>
      </w:r>
      <w:proofErr w:type="spellStart"/>
      <w:r w:rsidRPr="00981541">
        <w:rPr>
          <w:rFonts w:cstheme="minorHAnsi"/>
          <w:sz w:val="20"/>
          <w:szCs w:val="20"/>
        </w:rPr>
        <w:t>Inclusion</w:t>
      </w:r>
      <w:proofErr w:type="spellEnd"/>
      <w:r w:rsidRPr="00981541">
        <w:rPr>
          <w:rFonts w:cstheme="minorHAnsi"/>
          <w:sz w:val="20"/>
          <w:szCs w:val="20"/>
        </w:rPr>
        <w:t>.</w:t>
      </w:r>
    </w:p>
    <w:p w14:paraId="63A7EAB5" w14:textId="77777777" w:rsidR="00E542A1" w:rsidRPr="00981541" w:rsidRDefault="00B33429">
      <w:pPr>
        <w:numPr>
          <w:ilvl w:val="2"/>
          <w:numId w:val="8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cstheme="minorHAnsi"/>
          <w:sz w:val="20"/>
          <w:szCs w:val="20"/>
        </w:rPr>
      </w:pPr>
      <w:proofErr w:type="spellStart"/>
      <w:r w:rsidRPr="00981541">
        <w:rPr>
          <w:rFonts w:cstheme="minorHAnsi"/>
          <w:sz w:val="20"/>
          <w:szCs w:val="20"/>
        </w:rPr>
        <w:t>Response</w:t>
      </w:r>
      <w:proofErr w:type="spellEnd"/>
      <w:r w:rsidRPr="00981541">
        <w:rPr>
          <w:rFonts w:cstheme="minorHAnsi"/>
          <w:sz w:val="20"/>
          <w:szCs w:val="20"/>
        </w:rPr>
        <w:t xml:space="preserve"> </w:t>
      </w:r>
      <w:proofErr w:type="spellStart"/>
      <w:r w:rsidRPr="00981541">
        <w:rPr>
          <w:rFonts w:cstheme="minorHAnsi"/>
          <w:sz w:val="20"/>
          <w:szCs w:val="20"/>
        </w:rPr>
        <w:t>Splitting</w:t>
      </w:r>
      <w:proofErr w:type="spellEnd"/>
      <w:r w:rsidRPr="00981541">
        <w:rPr>
          <w:rFonts w:cstheme="minorHAnsi"/>
          <w:sz w:val="20"/>
          <w:szCs w:val="20"/>
        </w:rPr>
        <w:t>.</w:t>
      </w:r>
    </w:p>
    <w:p w14:paraId="3BE3FDD7" w14:textId="77777777" w:rsidR="00E542A1" w:rsidRPr="00981541" w:rsidRDefault="00B33429">
      <w:pPr>
        <w:numPr>
          <w:ilvl w:val="2"/>
          <w:numId w:val="8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cstheme="minorHAnsi"/>
          <w:sz w:val="20"/>
          <w:szCs w:val="20"/>
        </w:rPr>
      </w:pPr>
      <w:proofErr w:type="spellStart"/>
      <w:r w:rsidRPr="00981541">
        <w:rPr>
          <w:rFonts w:cstheme="minorHAnsi"/>
          <w:sz w:val="20"/>
          <w:szCs w:val="20"/>
        </w:rPr>
        <w:t>Deserialization</w:t>
      </w:r>
      <w:proofErr w:type="spellEnd"/>
      <w:r w:rsidRPr="00981541">
        <w:rPr>
          <w:rFonts w:cstheme="minorHAnsi"/>
          <w:sz w:val="20"/>
          <w:szCs w:val="20"/>
        </w:rPr>
        <w:t xml:space="preserve"> of </w:t>
      </w:r>
      <w:proofErr w:type="spellStart"/>
      <w:r w:rsidRPr="00981541">
        <w:rPr>
          <w:rFonts w:cstheme="minorHAnsi"/>
          <w:sz w:val="20"/>
          <w:szCs w:val="20"/>
        </w:rPr>
        <w:t>untrusted</w:t>
      </w:r>
      <w:proofErr w:type="spellEnd"/>
      <w:r w:rsidRPr="00981541">
        <w:rPr>
          <w:rFonts w:cstheme="minorHAnsi"/>
          <w:sz w:val="20"/>
          <w:szCs w:val="20"/>
        </w:rPr>
        <w:t xml:space="preserve"> data.</w:t>
      </w:r>
    </w:p>
    <w:p w14:paraId="348E0403" w14:textId="77777777" w:rsidR="00E542A1" w:rsidRPr="00981541" w:rsidRDefault="00B33429">
      <w:pPr>
        <w:numPr>
          <w:ilvl w:val="2"/>
          <w:numId w:val="8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Testy web serwera obejmujące m.in.:</w:t>
      </w:r>
    </w:p>
    <w:p w14:paraId="473CB7F0" w14:textId="77777777" w:rsidR="00E542A1" w:rsidRPr="00981541" w:rsidRDefault="00B33429">
      <w:pPr>
        <w:numPr>
          <w:ilvl w:val="3"/>
          <w:numId w:val="8"/>
        </w:numPr>
        <w:suppressAutoHyphens/>
        <w:spacing w:after="0" w:line="276" w:lineRule="auto"/>
        <w:ind w:left="1843" w:hanging="567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Bezpieczeństwo skonfigurowanego mechanizmu SSL</w:t>
      </w:r>
    </w:p>
    <w:p w14:paraId="7F694BA6" w14:textId="77777777" w:rsidR="00E542A1" w:rsidRPr="00981541" w:rsidRDefault="00B33429">
      <w:pPr>
        <w:numPr>
          <w:ilvl w:val="3"/>
          <w:numId w:val="8"/>
        </w:numPr>
        <w:suppressAutoHyphens/>
        <w:spacing w:after="0" w:line="276" w:lineRule="auto"/>
        <w:ind w:left="1843" w:hanging="567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Dostępność komunikatów o błędach</w:t>
      </w:r>
    </w:p>
    <w:p w14:paraId="05881ADE" w14:textId="77777777" w:rsidR="00E542A1" w:rsidRPr="00981541" w:rsidRDefault="00B33429">
      <w:pPr>
        <w:numPr>
          <w:ilvl w:val="3"/>
          <w:numId w:val="8"/>
        </w:numPr>
        <w:suppressAutoHyphens/>
        <w:spacing w:after="0" w:line="276" w:lineRule="auto"/>
        <w:ind w:left="1843" w:hanging="567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Analiza podatności występujących w zainstalowanej wersji serwera</w:t>
      </w:r>
    </w:p>
    <w:p w14:paraId="517B57FE" w14:textId="77777777" w:rsidR="00E542A1" w:rsidRPr="00981541" w:rsidRDefault="00B33429">
      <w:pPr>
        <w:numPr>
          <w:ilvl w:val="3"/>
          <w:numId w:val="8"/>
        </w:numPr>
        <w:suppressAutoHyphens/>
        <w:spacing w:after="0" w:line="276" w:lineRule="auto"/>
        <w:ind w:left="1843" w:hanging="567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Dostępność nadmiarowych metod HTTP</w:t>
      </w:r>
    </w:p>
    <w:p w14:paraId="03EB7E99" w14:textId="77777777" w:rsidR="00E542A1" w:rsidRPr="00981541" w:rsidRDefault="00B33429">
      <w:pPr>
        <w:numPr>
          <w:ilvl w:val="2"/>
          <w:numId w:val="8"/>
        </w:numPr>
        <w:suppressAutoHyphens/>
        <w:spacing w:after="0" w:line="276" w:lineRule="auto"/>
        <w:ind w:left="993" w:hanging="284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analiza metod uwierzytelniania, w ramach którego wykonane zostaną w szczególności następujące czynności:</w:t>
      </w:r>
    </w:p>
    <w:p w14:paraId="7C646674" w14:textId="77777777" w:rsidR="00E542A1" w:rsidRPr="00981541" w:rsidRDefault="00B33429" w:rsidP="00CA59D5">
      <w:pPr>
        <w:numPr>
          <w:ilvl w:val="3"/>
          <w:numId w:val="8"/>
        </w:numPr>
        <w:suppressAutoHyphens/>
        <w:spacing w:after="0" w:line="276" w:lineRule="auto"/>
        <w:ind w:left="1843" w:hanging="567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weryfikacja certyfikatów SSL,</w:t>
      </w:r>
    </w:p>
    <w:p w14:paraId="32BB7D28" w14:textId="77777777" w:rsidR="00E542A1" w:rsidRPr="00981541" w:rsidRDefault="00B33429" w:rsidP="00CA59D5">
      <w:pPr>
        <w:numPr>
          <w:ilvl w:val="3"/>
          <w:numId w:val="8"/>
        </w:numPr>
        <w:suppressAutoHyphens/>
        <w:spacing w:after="0" w:line="276" w:lineRule="auto"/>
        <w:ind w:left="1843" w:hanging="567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weryfikacja kanałów komunikacyjnych.</w:t>
      </w:r>
    </w:p>
    <w:p w14:paraId="5DBD3BAD" w14:textId="77777777" w:rsidR="00E542A1" w:rsidRPr="00981541" w:rsidRDefault="00B33429" w:rsidP="00CA59D5">
      <w:pPr>
        <w:numPr>
          <w:ilvl w:val="3"/>
          <w:numId w:val="8"/>
        </w:numPr>
        <w:suppressAutoHyphens/>
        <w:spacing w:after="0" w:line="276" w:lineRule="auto"/>
        <w:ind w:left="1843" w:hanging="567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lastRenderedPageBreak/>
        <w:t>oraz innych ataków zdefiniowanych na najnowszej dostępnej liście podatności OWASP</w:t>
      </w:r>
    </w:p>
    <w:p w14:paraId="3FA73503" w14:textId="77777777" w:rsidR="00E542A1" w:rsidRPr="00981541" w:rsidRDefault="00B33429">
      <w:pPr>
        <w:numPr>
          <w:ilvl w:val="1"/>
          <w:numId w:val="8"/>
        </w:numPr>
        <w:tabs>
          <w:tab w:val="left" w:pos="567"/>
        </w:tabs>
        <w:suppressAutoHyphens/>
        <w:spacing w:after="0" w:line="276" w:lineRule="auto"/>
        <w:ind w:left="1843" w:hanging="1559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analizę urządzeń zewnętrznych.</w:t>
      </w:r>
    </w:p>
    <w:p w14:paraId="0CA993C7" w14:textId="77777777" w:rsidR="00E542A1" w:rsidRPr="00981541" w:rsidRDefault="00B33429">
      <w:pPr>
        <w:numPr>
          <w:ilvl w:val="1"/>
          <w:numId w:val="8"/>
        </w:numPr>
        <w:suppressAutoHyphens/>
        <w:spacing w:after="0" w:line="276" w:lineRule="auto"/>
        <w:ind w:left="567" w:hanging="283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Raport z wykonanych czynności audytowych w ramach etapu I zgodny z zakresem określonym w pkt 5 lit. a) i b).</w:t>
      </w:r>
    </w:p>
    <w:p w14:paraId="6096EB0B" w14:textId="77777777" w:rsidR="00E542A1" w:rsidRPr="00981541" w:rsidRDefault="00E542A1">
      <w:pPr>
        <w:suppressAutoHyphens/>
        <w:spacing w:line="276" w:lineRule="auto"/>
        <w:ind w:left="567"/>
        <w:jc w:val="both"/>
        <w:rPr>
          <w:rFonts w:cstheme="minorHAnsi"/>
          <w:b/>
          <w:sz w:val="20"/>
          <w:szCs w:val="20"/>
        </w:rPr>
      </w:pPr>
    </w:p>
    <w:p w14:paraId="18C3F637" w14:textId="77777777" w:rsidR="00E542A1" w:rsidRPr="00981541" w:rsidRDefault="00B33429" w:rsidP="00981541">
      <w:pPr>
        <w:numPr>
          <w:ilvl w:val="0"/>
          <w:numId w:val="7"/>
        </w:numPr>
        <w:suppressAutoHyphens/>
        <w:spacing w:after="0" w:line="276" w:lineRule="auto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b/>
          <w:sz w:val="20"/>
          <w:szCs w:val="20"/>
        </w:rPr>
        <w:t>Etap</w:t>
      </w:r>
      <w:r w:rsidRPr="00981541">
        <w:rPr>
          <w:rFonts w:cstheme="minorHAnsi"/>
          <w:b/>
          <w:bCs/>
          <w:sz w:val="20"/>
          <w:szCs w:val="20"/>
        </w:rPr>
        <w:t xml:space="preserve"> testów kontrolnych </w:t>
      </w:r>
      <w:r w:rsidRPr="00981541">
        <w:rPr>
          <w:rFonts w:cstheme="minorHAnsi"/>
          <w:b/>
          <w:sz w:val="20"/>
          <w:szCs w:val="20"/>
        </w:rPr>
        <w:t>(etap II)</w:t>
      </w:r>
    </w:p>
    <w:p w14:paraId="30C96111" w14:textId="77777777" w:rsidR="00E542A1" w:rsidRPr="00981541" w:rsidRDefault="00B33429" w:rsidP="00B33429">
      <w:pPr>
        <w:spacing w:line="276" w:lineRule="auto"/>
        <w:ind w:left="284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 xml:space="preserve">Testy kontrolne, w ramach których należy sprawdzić poprawność instalacji i konfiguracji systemów teleinformatycznych, analiza systemowa stosowanych zabezpieczeń systemów teleinformatycznych wykazująca, w szczególności czy zastosowane w ich produkcji technologie są odpowiednie, czy systemy nie są narażone na podatności, czy istnieją nowsze bezpieczniejsze narzędzia w tym zakresie, kontekście najnowszych rozwiązań teleinformatycznych wykorzystywanych w utrzymaniu wysokiego poziomu bezpieczeństwa systemów teleinformatycznych, w szczególności chroniących przed zagrożeniami wynikającymi </w:t>
      </w:r>
      <w:r w:rsidRPr="00981541">
        <w:rPr>
          <w:rFonts w:cstheme="minorHAnsi"/>
          <w:sz w:val="20"/>
          <w:szCs w:val="20"/>
        </w:rPr>
        <w:br/>
        <w:t xml:space="preserve">z cyberataków. </w:t>
      </w:r>
    </w:p>
    <w:p w14:paraId="389D8EC9" w14:textId="77777777" w:rsidR="00E542A1" w:rsidRPr="00981541" w:rsidRDefault="00B33429">
      <w:pPr>
        <w:spacing w:line="276" w:lineRule="auto"/>
        <w:ind w:left="284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W przypadku Etapu testów kontrolnych (etap II) Wykonawca powinien wykonać następujące czynności:</w:t>
      </w:r>
    </w:p>
    <w:p w14:paraId="0F7B850C" w14:textId="77777777" w:rsidR="00E542A1" w:rsidRPr="00981541" w:rsidRDefault="00B33429">
      <w:pPr>
        <w:numPr>
          <w:ilvl w:val="0"/>
          <w:numId w:val="9"/>
        </w:numPr>
        <w:suppressAutoHyphens/>
        <w:spacing w:after="0" w:line="276" w:lineRule="auto"/>
        <w:ind w:left="1004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analizę obszaru technicznego systemów informatycznych oraz środowiska informatycznego, w którym zlokalizowane są systemy,</w:t>
      </w:r>
    </w:p>
    <w:p w14:paraId="10ABD08A" w14:textId="77777777" w:rsidR="00E542A1" w:rsidRPr="00981541" w:rsidRDefault="00B33429">
      <w:pPr>
        <w:numPr>
          <w:ilvl w:val="0"/>
          <w:numId w:val="9"/>
        </w:numPr>
        <w:suppressAutoHyphens/>
        <w:spacing w:after="0" w:line="276" w:lineRule="auto"/>
        <w:ind w:left="1004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analizę poprawności i kompletności ustanowionych zabezpieczeń i technicznych środków ochrony dla systemów informatycznych i środowiska informatycznego w którym zlokalizowane są systemy,</w:t>
      </w:r>
    </w:p>
    <w:p w14:paraId="2A6BF3EF" w14:textId="77777777" w:rsidR="00E542A1" w:rsidRPr="00981541" w:rsidRDefault="00B33429">
      <w:pPr>
        <w:numPr>
          <w:ilvl w:val="0"/>
          <w:numId w:val="9"/>
        </w:numPr>
        <w:suppressAutoHyphens/>
        <w:spacing w:after="0" w:line="276" w:lineRule="auto"/>
        <w:ind w:left="1004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sprawdzenie skuteczności (efektywność) zastosowanych zabezpieczeń, technicznych, środków ochrony i mechanizmów kontrolnych stosowanych w systemach informatycznych,</w:t>
      </w:r>
    </w:p>
    <w:p w14:paraId="0A79DB57" w14:textId="77777777" w:rsidR="00E542A1" w:rsidRPr="00981541" w:rsidRDefault="00B33429">
      <w:pPr>
        <w:numPr>
          <w:ilvl w:val="0"/>
          <w:numId w:val="9"/>
        </w:numPr>
        <w:suppressAutoHyphens/>
        <w:spacing w:after="0" w:line="276" w:lineRule="auto"/>
        <w:ind w:left="1004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analizę systemów informatycznych pod względem co najmniej takich kategorii zagrożeń jak:</w:t>
      </w:r>
    </w:p>
    <w:p w14:paraId="7FE03EF7" w14:textId="77777777" w:rsidR="00E542A1" w:rsidRPr="00981541" w:rsidRDefault="00B33429">
      <w:pPr>
        <w:numPr>
          <w:ilvl w:val="0"/>
          <w:numId w:val="10"/>
        </w:numPr>
        <w:suppressAutoHyphens/>
        <w:spacing w:after="0" w:line="276" w:lineRule="auto"/>
        <w:ind w:left="1364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ataki sieciowe,</w:t>
      </w:r>
    </w:p>
    <w:p w14:paraId="58DC89EE" w14:textId="77777777" w:rsidR="00E542A1" w:rsidRPr="00981541" w:rsidRDefault="00B33429">
      <w:pPr>
        <w:numPr>
          <w:ilvl w:val="0"/>
          <w:numId w:val="10"/>
        </w:numPr>
        <w:suppressAutoHyphens/>
        <w:spacing w:after="0" w:line="276" w:lineRule="auto"/>
        <w:ind w:left="1364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zagrożenia transmisji danych,</w:t>
      </w:r>
    </w:p>
    <w:p w14:paraId="1FA46793" w14:textId="77777777" w:rsidR="00E542A1" w:rsidRPr="00981541" w:rsidRDefault="00B33429">
      <w:pPr>
        <w:numPr>
          <w:ilvl w:val="0"/>
          <w:numId w:val="10"/>
        </w:numPr>
        <w:suppressAutoHyphens/>
        <w:spacing w:after="0" w:line="276" w:lineRule="auto"/>
        <w:ind w:left="1364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zagrożenia aplikacyjne,</w:t>
      </w:r>
    </w:p>
    <w:p w14:paraId="01262C67" w14:textId="77777777" w:rsidR="00E542A1" w:rsidRPr="00981541" w:rsidRDefault="00B33429">
      <w:pPr>
        <w:numPr>
          <w:ilvl w:val="0"/>
          <w:numId w:val="10"/>
        </w:numPr>
        <w:suppressAutoHyphens/>
        <w:spacing w:after="0" w:line="276" w:lineRule="auto"/>
        <w:ind w:left="1364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zagrożenia komunikacyjne,</w:t>
      </w:r>
    </w:p>
    <w:p w14:paraId="30820F29" w14:textId="77777777" w:rsidR="00E542A1" w:rsidRPr="00981541" w:rsidRDefault="00B33429">
      <w:pPr>
        <w:numPr>
          <w:ilvl w:val="0"/>
          <w:numId w:val="10"/>
        </w:numPr>
        <w:suppressAutoHyphens/>
        <w:spacing w:after="0" w:line="276" w:lineRule="auto"/>
        <w:ind w:left="1364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awarie techniczne,</w:t>
      </w:r>
    </w:p>
    <w:p w14:paraId="088C6407" w14:textId="77777777" w:rsidR="00E542A1" w:rsidRPr="00981541" w:rsidRDefault="00B33429">
      <w:pPr>
        <w:numPr>
          <w:ilvl w:val="0"/>
          <w:numId w:val="10"/>
        </w:numPr>
        <w:suppressAutoHyphens/>
        <w:spacing w:after="0" w:line="276" w:lineRule="auto"/>
        <w:ind w:left="1364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błąd ludzki,</w:t>
      </w:r>
    </w:p>
    <w:p w14:paraId="0CE60E24" w14:textId="77777777" w:rsidR="00E542A1" w:rsidRPr="00981541" w:rsidRDefault="00B33429">
      <w:pPr>
        <w:numPr>
          <w:ilvl w:val="0"/>
          <w:numId w:val="10"/>
        </w:numPr>
        <w:suppressAutoHyphens/>
        <w:spacing w:after="0" w:line="276" w:lineRule="auto"/>
        <w:ind w:left="1364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 xml:space="preserve">zagrożenia kryptograficzne.  </w:t>
      </w:r>
    </w:p>
    <w:p w14:paraId="70B92FA3" w14:textId="77777777" w:rsidR="00E542A1" w:rsidRPr="00981541" w:rsidRDefault="00B33429" w:rsidP="00981541">
      <w:pPr>
        <w:numPr>
          <w:ilvl w:val="0"/>
          <w:numId w:val="9"/>
        </w:numPr>
        <w:suppressAutoHyphens/>
        <w:spacing w:after="0" w:line="276" w:lineRule="auto"/>
        <w:ind w:left="1004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raport z wykonanych czynności audytowych w ramach etapu II zgodny z zakresem określonym w pkt 5 lit. a) i b).</w:t>
      </w:r>
    </w:p>
    <w:p w14:paraId="0B657D63" w14:textId="77777777" w:rsidR="00E542A1" w:rsidRPr="00981541" w:rsidRDefault="00B33429" w:rsidP="00981541">
      <w:pPr>
        <w:spacing w:line="276" w:lineRule="auto"/>
        <w:ind w:firstLine="284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Usługa w ramach etapu testów kontrolnych powinna obejmować następujący zakres zadań:</w:t>
      </w:r>
    </w:p>
    <w:p w14:paraId="4F87EFE4" w14:textId="77777777" w:rsidR="00E542A1" w:rsidRPr="00981541" w:rsidRDefault="00B33429">
      <w:pPr>
        <w:numPr>
          <w:ilvl w:val="0"/>
          <w:numId w:val="11"/>
        </w:numPr>
        <w:suppressAutoHyphens/>
        <w:spacing w:after="0" w:line="276" w:lineRule="auto"/>
        <w:ind w:left="709" w:hanging="425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  <w:u w:val="single"/>
        </w:rPr>
        <w:t>audyt warstwy bazodanowej</w:t>
      </w:r>
      <w:r w:rsidRPr="00981541">
        <w:rPr>
          <w:rFonts w:cstheme="minorHAnsi"/>
          <w:sz w:val="20"/>
          <w:szCs w:val="20"/>
        </w:rPr>
        <w:t>, w ramach którego wykonane zostaną w szczególności następujące czynności:</w:t>
      </w:r>
    </w:p>
    <w:p w14:paraId="2D0AEF1F" w14:textId="77777777" w:rsidR="00E542A1" w:rsidRPr="00981541" w:rsidRDefault="00B3342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 xml:space="preserve">wykonanie ataku </w:t>
      </w:r>
      <w:proofErr w:type="spellStart"/>
      <w:r w:rsidRPr="00981541">
        <w:rPr>
          <w:rFonts w:cstheme="minorHAnsi"/>
          <w:sz w:val="20"/>
          <w:szCs w:val="20"/>
        </w:rPr>
        <w:t>Sniffing</w:t>
      </w:r>
      <w:proofErr w:type="spellEnd"/>
      <w:r w:rsidRPr="00981541">
        <w:rPr>
          <w:rFonts w:cstheme="minorHAnsi"/>
          <w:sz w:val="20"/>
          <w:szCs w:val="20"/>
        </w:rPr>
        <w:t xml:space="preserve">, </w:t>
      </w:r>
      <w:proofErr w:type="spellStart"/>
      <w:r w:rsidRPr="00981541">
        <w:rPr>
          <w:rFonts w:cstheme="minorHAnsi"/>
          <w:sz w:val="20"/>
          <w:szCs w:val="20"/>
        </w:rPr>
        <w:t>Scanning</w:t>
      </w:r>
      <w:proofErr w:type="spellEnd"/>
      <w:r w:rsidRPr="00981541">
        <w:rPr>
          <w:rFonts w:cstheme="minorHAnsi"/>
          <w:sz w:val="20"/>
          <w:szCs w:val="20"/>
        </w:rPr>
        <w:t xml:space="preserve"> (skanowanie portów usług bazodanowych i próba pozyskania haseł metodą </w:t>
      </w:r>
      <w:proofErr w:type="spellStart"/>
      <w:r w:rsidRPr="00981541">
        <w:rPr>
          <w:rFonts w:cstheme="minorHAnsi"/>
          <w:sz w:val="20"/>
          <w:szCs w:val="20"/>
        </w:rPr>
        <w:t>brute</w:t>
      </w:r>
      <w:proofErr w:type="spellEnd"/>
      <w:r w:rsidRPr="00981541">
        <w:rPr>
          <w:rFonts w:cstheme="minorHAnsi"/>
          <w:sz w:val="20"/>
          <w:szCs w:val="20"/>
        </w:rPr>
        <w:t xml:space="preserve"> </w:t>
      </w:r>
      <w:proofErr w:type="spellStart"/>
      <w:r w:rsidRPr="00981541">
        <w:rPr>
          <w:rFonts w:cstheme="minorHAnsi"/>
          <w:sz w:val="20"/>
          <w:szCs w:val="20"/>
        </w:rPr>
        <w:t>force</w:t>
      </w:r>
      <w:proofErr w:type="spellEnd"/>
      <w:r w:rsidRPr="00981541">
        <w:rPr>
          <w:rFonts w:cstheme="minorHAnsi"/>
          <w:sz w:val="20"/>
          <w:szCs w:val="20"/>
        </w:rPr>
        <w:t xml:space="preserve">), </w:t>
      </w:r>
      <w:proofErr w:type="spellStart"/>
      <w:r w:rsidRPr="00981541">
        <w:rPr>
          <w:rFonts w:cstheme="minorHAnsi"/>
          <w:sz w:val="20"/>
          <w:szCs w:val="20"/>
        </w:rPr>
        <w:t>Spoofing</w:t>
      </w:r>
      <w:proofErr w:type="spellEnd"/>
      <w:r w:rsidRPr="00981541">
        <w:rPr>
          <w:rFonts w:cstheme="minorHAnsi"/>
          <w:sz w:val="20"/>
          <w:szCs w:val="20"/>
        </w:rPr>
        <w:t xml:space="preserve">, </w:t>
      </w:r>
      <w:proofErr w:type="spellStart"/>
      <w:r w:rsidRPr="00981541">
        <w:rPr>
          <w:rFonts w:cstheme="minorHAnsi"/>
          <w:sz w:val="20"/>
          <w:szCs w:val="20"/>
        </w:rPr>
        <w:t>Hijacking</w:t>
      </w:r>
      <w:proofErr w:type="spellEnd"/>
      <w:r w:rsidRPr="00981541">
        <w:rPr>
          <w:rFonts w:cstheme="minorHAnsi"/>
          <w:sz w:val="20"/>
          <w:szCs w:val="20"/>
        </w:rPr>
        <w:t xml:space="preserve">, Dos, </w:t>
      </w:r>
      <w:proofErr w:type="spellStart"/>
      <w:r w:rsidRPr="00981541">
        <w:rPr>
          <w:rFonts w:cstheme="minorHAnsi"/>
          <w:sz w:val="20"/>
          <w:szCs w:val="20"/>
        </w:rPr>
        <w:t>Buffer</w:t>
      </w:r>
      <w:proofErr w:type="spellEnd"/>
      <w:r w:rsidRPr="00981541">
        <w:rPr>
          <w:rFonts w:cstheme="minorHAnsi"/>
          <w:sz w:val="20"/>
          <w:szCs w:val="20"/>
        </w:rPr>
        <w:t xml:space="preserve"> </w:t>
      </w:r>
      <w:proofErr w:type="spellStart"/>
      <w:r w:rsidRPr="00981541">
        <w:rPr>
          <w:rFonts w:cstheme="minorHAnsi"/>
          <w:sz w:val="20"/>
          <w:szCs w:val="20"/>
        </w:rPr>
        <w:t>Overflow</w:t>
      </w:r>
      <w:proofErr w:type="spellEnd"/>
      <w:r w:rsidRPr="00981541">
        <w:rPr>
          <w:rFonts w:cstheme="minorHAnsi"/>
          <w:sz w:val="20"/>
          <w:szCs w:val="20"/>
        </w:rPr>
        <w:t>,</w:t>
      </w:r>
    </w:p>
    <w:p w14:paraId="17844451" w14:textId="77777777" w:rsidR="00E542A1" w:rsidRPr="00981541" w:rsidRDefault="00B3342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możliwość realizacji kodu po stronie serwera lub klienta,</w:t>
      </w:r>
    </w:p>
    <w:p w14:paraId="483D98EA" w14:textId="77777777" w:rsidR="00E542A1" w:rsidRPr="00981541" w:rsidRDefault="00B3342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sprawdzenie metod szyfrowania danych,</w:t>
      </w:r>
    </w:p>
    <w:p w14:paraId="7E201967" w14:textId="77777777" w:rsidR="00E542A1" w:rsidRPr="00981541" w:rsidRDefault="00B3342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843" w:hanging="992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weryfikacja procedur przechowywania haseł dostępowych,</w:t>
      </w:r>
    </w:p>
    <w:p w14:paraId="307B80CD" w14:textId="77777777" w:rsidR="00E542A1" w:rsidRPr="00981541" w:rsidRDefault="00B3342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843" w:hanging="992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badanie bazy automatycznym analizatorem,</w:t>
      </w:r>
    </w:p>
    <w:p w14:paraId="0D090008" w14:textId="77777777" w:rsidR="00E542A1" w:rsidRPr="00981541" w:rsidRDefault="00B3342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843" w:hanging="992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wskazanie metod zmniejszających ryzyko wycieku danych z bazy danych,</w:t>
      </w:r>
    </w:p>
    <w:p w14:paraId="2D52F84B" w14:textId="77777777" w:rsidR="00E542A1" w:rsidRPr="00981541" w:rsidRDefault="00B3342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 xml:space="preserve">sprawdzenie wdrożenia podstawowych zasad </w:t>
      </w:r>
      <w:proofErr w:type="spellStart"/>
      <w:r w:rsidRPr="00981541">
        <w:rPr>
          <w:rFonts w:cstheme="minorHAnsi"/>
          <w:sz w:val="20"/>
          <w:szCs w:val="20"/>
        </w:rPr>
        <w:t>hardeningowych</w:t>
      </w:r>
      <w:proofErr w:type="spellEnd"/>
      <w:r w:rsidRPr="00981541">
        <w:rPr>
          <w:rFonts w:cstheme="minorHAnsi"/>
          <w:sz w:val="20"/>
          <w:szCs w:val="20"/>
        </w:rPr>
        <w:t xml:space="preserve"> bazy (np.: dostępność domyślnych użytkowników </w:t>
      </w:r>
      <w:proofErr w:type="spellStart"/>
      <w:r w:rsidRPr="00981541">
        <w:rPr>
          <w:rFonts w:cstheme="minorHAnsi"/>
          <w:sz w:val="20"/>
          <w:szCs w:val="20"/>
        </w:rPr>
        <w:t>guest</w:t>
      </w:r>
      <w:proofErr w:type="spellEnd"/>
      <w:r w:rsidRPr="00981541">
        <w:rPr>
          <w:rFonts w:cstheme="minorHAnsi"/>
          <w:sz w:val="20"/>
          <w:szCs w:val="20"/>
        </w:rPr>
        <w:t>, partycjonowanie bazy, składowanie logów, logowanie nietypowych zdarzeń, dostępność wybranych niebezpiecznych procedur /funkcji składowanych),</w:t>
      </w:r>
    </w:p>
    <w:p w14:paraId="630C105D" w14:textId="77777777" w:rsidR="00E542A1" w:rsidRPr="00981541" w:rsidRDefault="00B3342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lastRenderedPageBreak/>
        <w:t>sprawdzenie komunikacji z klientem bazodanowym - wykorzystanie mechanizmów kryptograficznych (logowanie się klienta oraz transfer danych),</w:t>
      </w:r>
    </w:p>
    <w:p w14:paraId="60DCA5B0" w14:textId="77777777" w:rsidR="00E542A1" w:rsidRPr="00981541" w:rsidRDefault="00B3342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ogólna recenzja architektury bazy (wykorzystane mechanizmy autoryzacji oraz uwierzytelniania; segmentacja uprawnień, wykorzystanie widoków; wykorzystanie procedur składowanych),</w:t>
      </w:r>
    </w:p>
    <w:p w14:paraId="0BCD2BFB" w14:textId="77777777" w:rsidR="00E542A1" w:rsidRPr="00981541" w:rsidRDefault="00B3342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weryfikacja sposobu wykonywania kopii zapasowych,</w:t>
      </w:r>
    </w:p>
    <w:p w14:paraId="591CE3E5" w14:textId="77777777" w:rsidR="00E542A1" w:rsidRPr="00981541" w:rsidRDefault="00B3342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analiza sposobu udostępnienia RDBMS na poziomie sieciowym.</w:t>
      </w:r>
    </w:p>
    <w:p w14:paraId="445FAC5F" w14:textId="77777777" w:rsidR="00E542A1" w:rsidRPr="00981541" w:rsidRDefault="00B33429">
      <w:pPr>
        <w:numPr>
          <w:ilvl w:val="0"/>
          <w:numId w:val="11"/>
        </w:numPr>
        <w:suppressAutoHyphens/>
        <w:spacing w:after="0" w:line="276" w:lineRule="auto"/>
        <w:ind w:left="709" w:hanging="425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testy penetracyjne wewnątrz mające na celu zidentyfikowanie możliwości przeprowadzenia włamania wewnątrz siedziby Zamawiającego,</w:t>
      </w:r>
    </w:p>
    <w:p w14:paraId="25648CBC" w14:textId="77777777" w:rsidR="00E542A1" w:rsidRPr="00981541" w:rsidRDefault="00B3342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843" w:hanging="992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rekonesans dotyczący publicznych adresów IP Zamawiającego,</w:t>
      </w:r>
    </w:p>
    <w:p w14:paraId="1D77C212" w14:textId="77777777" w:rsidR="00E542A1" w:rsidRPr="00981541" w:rsidRDefault="00B3342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rekonesans dotyczący publicznych aplikacji webowych Zamawiającego (również „ukrytych”),</w:t>
      </w:r>
    </w:p>
    <w:p w14:paraId="165CE1BE" w14:textId="77777777" w:rsidR="00E542A1" w:rsidRPr="00981541" w:rsidRDefault="00B3342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rekonesans relacyjnych baz danych,</w:t>
      </w:r>
    </w:p>
    <w:p w14:paraId="044CE828" w14:textId="77777777" w:rsidR="00E542A1" w:rsidRPr="00981541" w:rsidRDefault="00B3342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poszukiwanie istotnych, technicznych informacji o Zamawiającym dostępnych publicznie (OSINT),</w:t>
      </w:r>
    </w:p>
    <w:p w14:paraId="1572E781" w14:textId="77777777" w:rsidR="00E542A1" w:rsidRPr="00981541" w:rsidRDefault="00B3342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skanowanie podatności w udostępnionych usługach sieciowych,</w:t>
      </w:r>
    </w:p>
    <w:p w14:paraId="7427F057" w14:textId="77777777" w:rsidR="00E542A1" w:rsidRPr="00981541" w:rsidRDefault="00B3342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lokalizacja podatności w udostępnionych aplikacjach webowych (np. próby ominięcia ekranów logowania, kradzież danych z aplikacji).</w:t>
      </w:r>
    </w:p>
    <w:p w14:paraId="3B3C2773" w14:textId="77777777" w:rsidR="00E542A1" w:rsidRPr="00981541" w:rsidRDefault="00B3342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po przejęciu kontroli nad co najmniej jednym z systemów – próba eskalacji ataku na pozostałe maszyny, systemy w LAN,</w:t>
      </w:r>
    </w:p>
    <w:p w14:paraId="0DC24BB6" w14:textId="77777777" w:rsidR="00E542A1" w:rsidRPr="00981541" w:rsidRDefault="00B33429">
      <w:pPr>
        <w:numPr>
          <w:ilvl w:val="0"/>
          <w:numId w:val="11"/>
        </w:numPr>
        <w:suppressAutoHyphens/>
        <w:spacing w:after="0" w:line="276" w:lineRule="auto"/>
        <w:ind w:left="709" w:hanging="425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dokonanie próby przejęcia kontroli nad kontami użytkowników,</w:t>
      </w:r>
    </w:p>
    <w:p w14:paraId="71DF2BED" w14:textId="77777777" w:rsidR="00E542A1" w:rsidRPr="00981541" w:rsidRDefault="00B33429">
      <w:pPr>
        <w:numPr>
          <w:ilvl w:val="0"/>
          <w:numId w:val="11"/>
        </w:numPr>
        <w:suppressAutoHyphens/>
        <w:spacing w:after="0" w:line="276" w:lineRule="auto"/>
        <w:ind w:left="709" w:hanging="425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>dokonanie próby wykonania nieautoryzowanych operacji bezpośrednio na bazie danych,</w:t>
      </w:r>
    </w:p>
    <w:p w14:paraId="19A526C0" w14:textId="77777777" w:rsidR="00E542A1" w:rsidRPr="00981541" w:rsidRDefault="00B33429">
      <w:pPr>
        <w:numPr>
          <w:ilvl w:val="0"/>
          <w:numId w:val="11"/>
        </w:numPr>
        <w:tabs>
          <w:tab w:val="left" w:pos="1134"/>
        </w:tabs>
        <w:suppressAutoHyphens/>
        <w:spacing w:after="0" w:line="276" w:lineRule="auto"/>
        <w:ind w:left="284" w:firstLine="0"/>
        <w:jc w:val="both"/>
        <w:rPr>
          <w:rFonts w:cstheme="minorHAnsi"/>
          <w:sz w:val="20"/>
          <w:szCs w:val="20"/>
        </w:rPr>
      </w:pPr>
      <w:r w:rsidRPr="00981541">
        <w:rPr>
          <w:rFonts w:cstheme="minorHAnsi"/>
          <w:sz w:val="20"/>
          <w:szCs w:val="20"/>
        </w:rPr>
        <w:t xml:space="preserve">proces identyfikacji podatności systemów i sieci na ataki typu: </w:t>
      </w:r>
      <w:proofErr w:type="spellStart"/>
      <w:r w:rsidRPr="00981541">
        <w:rPr>
          <w:rFonts w:cstheme="minorHAnsi"/>
          <w:sz w:val="20"/>
          <w:szCs w:val="20"/>
        </w:rPr>
        <w:t>DoS</w:t>
      </w:r>
      <w:proofErr w:type="spellEnd"/>
      <w:r w:rsidRPr="00981541">
        <w:rPr>
          <w:rFonts w:cstheme="minorHAnsi"/>
          <w:sz w:val="20"/>
          <w:szCs w:val="20"/>
        </w:rPr>
        <w:t xml:space="preserve">, </w:t>
      </w:r>
      <w:proofErr w:type="spellStart"/>
      <w:r w:rsidRPr="00981541">
        <w:rPr>
          <w:rFonts w:cstheme="minorHAnsi"/>
          <w:sz w:val="20"/>
          <w:szCs w:val="20"/>
        </w:rPr>
        <w:t>DDos</w:t>
      </w:r>
      <w:proofErr w:type="spellEnd"/>
      <w:r w:rsidRPr="00981541">
        <w:rPr>
          <w:rFonts w:cstheme="minorHAnsi"/>
          <w:sz w:val="20"/>
          <w:szCs w:val="20"/>
        </w:rPr>
        <w:t xml:space="preserve">, SQL </w:t>
      </w:r>
      <w:proofErr w:type="spellStart"/>
      <w:r w:rsidRPr="00981541">
        <w:rPr>
          <w:rFonts w:cstheme="minorHAnsi"/>
          <w:sz w:val="20"/>
          <w:szCs w:val="20"/>
        </w:rPr>
        <w:t>Injection</w:t>
      </w:r>
      <w:proofErr w:type="spellEnd"/>
      <w:r w:rsidRPr="00981541">
        <w:rPr>
          <w:rFonts w:cstheme="minorHAnsi"/>
          <w:sz w:val="20"/>
          <w:szCs w:val="20"/>
        </w:rPr>
        <w:t xml:space="preserve">, </w:t>
      </w:r>
      <w:proofErr w:type="spellStart"/>
      <w:r w:rsidRPr="00981541">
        <w:rPr>
          <w:rFonts w:cstheme="minorHAnsi"/>
          <w:sz w:val="20"/>
          <w:szCs w:val="20"/>
        </w:rPr>
        <w:t>Sniffing</w:t>
      </w:r>
      <w:proofErr w:type="spellEnd"/>
      <w:r w:rsidRPr="00981541">
        <w:rPr>
          <w:rFonts w:cstheme="minorHAnsi"/>
          <w:sz w:val="20"/>
          <w:szCs w:val="20"/>
        </w:rPr>
        <w:t xml:space="preserve">, </w:t>
      </w:r>
      <w:proofErr w:type="spellStart"/>
      <w:r w:rsidRPr="00981541">
        <w:rPr>
          <w:rFonts w:cstheme="minorHAnsi"/>
          <w:sz w:val="20"/>
          <w:szCs w:val="20"/>
        </w:rPr>
        <w:t>Spoffing</w:t>
      </w:r>
      <w:proofErr w:type="spellEnd"/>
      <w:r w:rsidRPr="00981541">
        <w:rPr>
          <w:rFonts w:cstheme="minorHAnsi"/>
          <w:sz w:val="20"/>
          <w:szCs w:val="20"/>
        </w:rPr>
        <w:t xml:space="preserve">, XSS, </w:t>
      </w:r>
      <w:proofErr w:type="spellStart"/>
      <w:r w:rsidRPr="00981541">
        <w:rPr>
          <w:rFonts w:cstheme="minorHAnsi"/>
          <w:sz w:val="20"/>
          <w:szCs w:val="20"/>
        </w:rPr>
        <w:t>Hijacking</w:t>
      </w:r>
      <w:proofErr w:type="spellEnd"/>
      <w:r w:rsidRPr="00981541">
        <w:rPr>
          <w:rFonts w:cstheme="minorHAnsi"/>
          <w:sz w:val="20"/>
          <w:szCs w:val="20"/>
        </w:rPr>
        <w:t xml:space="preserve">, </w:t>
      </w:r>
      <w:proofErr w:type="spellStart"/>
      <w:r w:rsidRPr="00981541">
        <w:rPr>
          <w:rFonts w:cstheme="minorHAnsi"/>
          <w:sz w:val="20"/>
          <w:szCs w:val="20"/>
        </w:rPr>
        <w:t>Backdoor</w:t>
      </w:r>
      <w:proofErr w:type="spellEnd"/>
      <w:r w:rsidRPr="00981541">
        <w:rPr>
          <w:rFonts w:cstheme="minorHAnsi"/>
          <w:sz w:val="20"/>
          <w:szCs w:val="20"/>
        </w:rPr>
        <w:t xml:space="preserve">, </w:t>
      </w:r>
      <w:proofErr w:type="spellStart"/>
      <w:r w:rsidRPr="00981541">
        <w:rPr>
          <w:rFonts w:cstheme="minorHAnsi"/>
          <w:sz w:val="20"/>
          <w:szCs w:val="20"/>
        </w:rPr>
        <w:t>Flooding</w:t>
      </w:r>
      <w:proofErr w:type="spellEnd"/>
      <w:r w:rsidRPr="00981541">
        <w:rPr>
          <w:rFonts w:cstheme="minorHAnsi"/>
          <w:sz w:val="20"/>
          <w:szCs w:val="20"/>
        </w:rPr>
        <w:t xml:space="preserve">, </w:t>
      </w:r>
      <w:proofErr w:type="spellStart"/>
      <w:r w:rsidRPr="00981541">
        <w:rPr>
          <w:rFonts w:cstheme="minorHAnsi"/>
          <w:sz w:val="20"/>
          <w:szCs w:val="20"/>
        </w:rPr>
        <w:t>Password</w:t>
      </w:r>
      <w:proofErr w:type="spellEnd"/>
      <w:r w:rsidRPr="00981541">
        <w:rPr>
          <w:rFonts w:cstheme="minorHAnsi"/>
          <w:sz w:val="20"/>
          <w:szCs w:val="20"/>
        </w:rPr>
        <w:t xml:space="preserve"> (próba pozyskania haseł metodą </w:t>
      </w:r>
      <w:proofErr w:type="spellStart"/>
      <w:r w:rsidRPr="00981541">
        <w:rPr>
          <w:rFonts w:cstheme="minorHAnsi"/>
          <w:sz w:val="20"/>
          <w:szCs w:val="20"/>
        </w:rPr>
        <w:t>brute</w:t>
      </w:r>
      <w:proofErr w:type="spellEnd"/>
      <w:r w:rsidRPr="00981541">
        <w:rPr>
          <w:rFonts w:cstheme="minorHAnsi"/>
          <w:sz w:val="20"/>
          <w:szCs w:val="20"/>
        </w:rPr>
        <w:t xml:space="preserve"> </w:t>
      </w:r>
      <w:proofErr w:type="spellStart"/>
      <w:r w:rsidRPr="00981541">
        <w:rPr>
          <w:rFonts w:cstheme="minorHAnsi"/>
          <w:sz w:val="20"/>
          <w:szCs w:val="20"/>
        </w:rPr>
        <w:t>force</w:t>
      </w:r>
      <w:proofErr w:type="spellEnd"/>
      <w:r w:rsidRPr="00981541">
        <w:rPr>
          <w:rFonts w:cstheme="minorHAnsi"/>
          <w:sz w:val="20"/>
          <w:szCs w:val="20"/>
        </w:rPr>
        <w:t xml:space="preserve"> ) i inne,</w:t>
      </w:r>
    </w:p>
    <w:p w14:paraId="6FCC4CC5" w14:textId="77777777" w:rsidR="00E542A1" w:rsidRPr="00981541" w:rsidRDefault="00E542A1" w:rsidP="00981541">
      <w:pPr>
        <w:tabs>
          <w:tab w:val="left" w:pos="1134"/>
        </w:tabs>
        <w:suppressAutoHyphens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BAA042D" w14:textId="77777777" w:rsidR="00E542A1" w:rsidRPr="00981541" w:rsidRDefault="00E542A1">
      <w:pPr>
        <w:tabs>
          <w:tab w:val="left" w:pos="1134"/>
        </w:tabs>
        <w:suppressAutoHyphens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</w:p>
    <w:p w14:paraId="146EE753" w14:textId="77777777" w:rsidR="00E542A1" w:rsidRPr="00981541" w:rsidRDefault="00FC4C6A" w:rsidP="00981541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81541">
        <w:rPr>
          <w:rFonts w:asciiTheme="minorHAnsi" w:hAnsiTheme="minorHAnsi" w:cstheme="minorHAnsi"/>
          <w:b/>
        </w:rPr>
        <w:t xml:space="preserve"> Usługi i produkty techniczne</w:t>
      </w:r>
      <w:r w:rsidR="00B33429" w:rsidRPr="00981541">
        <w:rPr>
          <w:rFonts w:asciiTheme="minorHAnsi" w:hAnsiTheme="minorHAnsi" w:cstheme="minorHAnsi"/>
          <w:b/>
        </w:rPr>
        <w:t xml:space="preserve"> objęte przedmiotem zamówienia</w:t>
      </w:r>
    </w:p>
    <w:p w14:paraId="7DAD1EBC" w14:textId="77777777" w:rsidR="00E542A1" w:rsidRPr="00981541" w:rsidRDefault="00E542A1">
      <w:pPr>
        <w:suppressAutoHyphens/>
        <w:spacing w:after="0" w:line="276" w:lineRule="auto"/>
        <w:ind w:left="360"/>
        <w:jc w:val="both"/>
        <w:rPr>
          <w:rFonts w:cstheme="minorHAnsi"/>
          <w:b/>
          <w:color w:val="365F91"/>
          <w:sz w:val="20"/>
          <w:szCs w:val="20"/>
        </w:rPr>
      </w:pPr>
    </w:p>
    <w:p w14:paraId="75810C5A" w14:textId="77777777" w:rsidR="00E542A1" w:rsidRPr="00981541" w:rsidRDefault="00B33429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b/>
          <w:color w:val="auto"/>
          <w:sz w:val="20"/>
          <w:szCs w:val="20"/>
        </w:rPr>
        <w:t xml:space="preserve">Usługi </w:t>
      </w:r>
      <w:r w:rsidR="00FC4C6A" w:rsidRPr="00981541">
        <w:rPr>
          <w:rFonts w:asciiTheme="minorHAnsi" w:hAnsiTheme="minorHAnsi" w:cstheme="minorHAnsi"/>
          <w:b/>
          <w:color w:val="auto"/>
          <w:sz w:val="20"/>
          <w:szCs w:val="20"/>
        </w:rPr>
        <w:t>i produkty techniczne</w:t>
      </w:r>
      <w:r w:rsidR="00FC4C6A"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81541">
        <w:rPr>
          <w:rFonts w:asciiTheme="minorHAnsi" w:hAnsiTheme="minorHAnsi" w:cstheme="minorHAnsi"/>
          <w:color w:val="auto"/>
          <w:sz w:val="20"/>
          <w:szCs w:val="20"/>
        </w:rPr>
        <w:t>powstałe w wyniku</w:t>
      </w:r>
      <w:r w:rsidR="00547363"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 budowy Portalu Rad-on - zintegrowanej platformy informacyjnej w obszarze szkolnictwa wyższego i nauki w Polsce, która powstaje w ramach projektu "Zintegrowany system usług dla nauki — etap II"</w:t>
      </w:r>
      <w:r w:rsidRPr="00981541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72C3D4D9" w14:textId="77777777" w:rsidR="00E542A1" w:rsidRPr="00981541" w:rsidRDefault="00B33429">
      <w:pPr>
        <w:pStyle w:val="Default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>Model wymiany danych – wewnętrzny system integracji systemów oparty na Apache Kafka (stan na 2019-09-04)</w:t>
      </w:r>
    </w:p>
    <w:p w14:paraId="5DC98849" w14:textId="77777777" w:rsidR="00E542A1" w:rsidRPr="00981541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>szacunkowa liczba unikalnych podstron / formularzy: brak formularzy</w:t>
      </w:r>
    </w:p>
    <w:p w14:paraId="177E3150" w14:textId="77777777" w:rsidR="00E542A1" w:rsidRPr="00981541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technologia wykonania systemu: Apache Kafka, Java, Spring </w:t>
      </w:r>
    </w:p>
    <w:p w14:paraId="5F3686E7" w14:textId="77777777" w:rsidR="00E542A1" w:rsidRPr="00981541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liczba różnych grup użytkowników (o różnych uprawnieniach): brak użytkowników, integracja pomiędzy systemami,  zabezpieczenie SSL </w:t>
      </w:r>
    </w:p>
    <w:p w14:paraId="49E238A3" w14:textId="77777777" w:rsidR="00E542A1" w:rsidRPr="00981541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liczba linii kodu źródłowego: około 5 584 bez kodu Open Source Apache Kafka </w:t>
      </w:r>
    </w:p>
    <w:p w14:paraId="06A3B490" w14:textId="77777777" w:rsidR="00E542A1" w:rsidRPr="00981541" w:rsidRDefault="00B33429">
      <w:pPr>
        <w:pStyle w:val="Default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Moduł centralnego logowania (MCL) oparty o system </w:t>
      </w:r>
      <w:proofErr w:type="spellStart"/>
      <w:r w:rsidRPr="00981541">
        <w:rPr>
          <w:rFonts w:asciiTheme="minorHAnsi" w:hAnsiTheme="minorHAnsi" w:cstheme="minorHAnsi"/>
          <w:color w:val="auto"/>
          <w:sz w:val="20"/>
          <w:szCs w:val="20"/>
        </w:rPr>
        <w:t>KeyCloak</w:t>
      </w:r>
      <w:proofErr w:type="spellEnd"/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  – </w:t>
      </w:r>
      <w:hyperlink r:id="rId9">
        <w:r w:rsidRPr="00981541">
          <w:rPr>
            <w:rStyle w:val="InternetLink"/>
            <w:rFonts w:asciiTheme="minorHAnsi" w:hAnsiTheme="minorHAnsi" w:cstheme="minorHAnsi"/>
            <w:sz w:val="20"/>
            <w:szCs w:val="20"/>
          </w:rPr>
          <w:t>https://mcl.opi.org.pl</w:t>
        </w:r>
      </w:hyperlink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 (stan na 2019-09-04): </w:t>
      </w:r>
    </w:p>
    <w:p w14:paraId="5152A8A4" w14:textId="77777777" w:rsidR="00E542A1" w:rsidRPr="00981541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>szacunkowa liczba unikalnych podstron / formularzy: 5</w:t>
      </w:r>
    </w:p>
    <w:p w14:paraId="6B1C7B7C" w14:textId="77777777" w:rsidR="00E542A1" w:rsidRPr="00981541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technologia wykonania systemu: </w:t>
      </w:r>
      <w:proofErr w:type="spellStart"/>
      <w:r w:rsidRPr="00981541">
        <w:rPr>
          <w:rFonts w:asciiTheme="minorHAnsi" w:hAnsiTheme="minorHAnsi" w:cstheme="minorHAnsi"/>
          <w:color w:val="auto"/>
          <w:sz w:val="20"/>
          <w:szCs w:val="20"/>
        </w:rPr>
        <w:t>KeyCloak</w:t>
      </w:r>
      <w:proofErr w:type="spellEnd"/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 Java, Spring Security, LDAP, MySQL</w:t>
      </w:r>
      <w:r w:rsidRPr="009815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BA3111" w14:textId="77777777" w:rsidR="00E542A1" w:rsidRPr="00981541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liczba różnych grup użytkowników (o różnych uprawnieniach): MLC zajmuje się wyłącznie identyfikacją i uwierzytelnianiem, natomiast autoryzacja przeprowadzana jest w systemach dziedzinowych.  </w:t>
      </w:r>
    </w:p>
    <w:p w14:paraId="07F93E1C" w14:textId="77777777" w:rsidR="00E542A1" w:rsidRPr="00981541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liczba linii kodu źródłowego:  około </w:t>
      </w:r>
      <w:r w:rsidRPr="00981541">
        <w:rPr>
          <w:rFonts w:asciiTheme="minorHAnsi" w:hAnsiTheme="minorHAnsi" w:cstheme="minorHAnsi"/>
          <w:sz w:val="20"/>
          <w:szCs w:val="20"/>
        </w:rPr>
        <w:t xml:space="preserve">5 000 bez kodu Open Source </w:t>
      </w:r>
    </w:p>
    <w:p w14:paraId="7FD05EFB" w14:textId="77777777" w:rsidR="00E542A1" w:rsidRPr="00981541" w:rsidRDefault="00B33429">
      <w:pPr>
        <w:pStyle w:val="Default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>Portal obywatelski wraz z własnym CMS (stan na 2019-09-04)</w:t>
      </w:r>
    </w:p>
    <w:p w14:paraId="77D8C6D4" w14:textId="77777777" w:rsidR="00E542A1" w:rsidRPr="00981541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lastRenderedPageBreak/>
        <w:t>szacunkowa liczba unikalnych podstron / formularzy: 45</w:t>
      </w:r>
    </w:p>
    <w:p w14:paraId="5250B8C3" w14:textId="77777777" w:rsidR="00E542A1" w:rsidRPr="00981541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technologia wykonania systemu: </w:t>
      </w:r>
      <w:proofErr w:type="spellStart"/>
      <w:r w:rsidRPr="00981541">
        <w:rPr>
          <w:rFonts w:asciiTheme="minorHAnsi" w:hAnsiTheme="minorHAnsi" w:cstheme="minorHAnsi"/>
          <w:color w:val="auto"/>
          <w:sz w:val="20"/>
          <w:szCs w:val="20"/>
        </w:rPr>
        <w:t>Angular</w:t>
      </w:r>
      <w:proofErr w:type="spellEnd"/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981541">
        <w:rPr>
          <w:rFonts w:asciiTheme="minorHAnsi" w:hAnsiTheme="minorHAnsi" w:cstheme="minorHAnsi"/>
          <w:color w:val="auto"/>
          <w:sz w:val="20"/>
          <w:szCs w:val="20"/>
        </w:rPr>
        <w:t>TypeScript</w:t>
      </w:r>
      <w:proofErr w:type="spellEnd"/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,  Java, </w:t>
      </w:r>
      <w:proofErr w:type="spellStart"/>
      <w:r w:rsidRPr="00981541">
        <w:rPr>
          <w:rFonts w:asciiTheme="minorHAnsi" w:hAnsiTheme="minorHAnsi" w:cstheme="minorHAnsi"/>
          <w:color w:val="auto"/>
          <w:sz w:val="20"/>
          <w:szCs w:val="20"/>
        </w:rPr>
        <w:t>Lucene</w:t>
      </w:r>
      <w:proofErr w:type="spellEnd"/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981541">
        <w:rPr>
          <w:rFonts w:asciiTheme="minorHAnsi" w:hAnsiTheme="minorHAnsi" w:cstheme="minorHAnsi"/>
          <w:color w:val="auto"/>
          <w:sz w:val="20"/>
          <w:szCs w:val="20"/>
        </w:rPr>
        <w:t>ElasticSearch</w:t>
      </w:r>
      <w:proofErr w:type="spellEnd"/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, Oracle </w:t>
      </w:r>
    </w:p>
    <w:p w14:paraId="7DCCF384" w14:textId="77777777" w:rsidR="00E542A1" w:rsidRPr="00981541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liczba różnych grup użytkowników (o różnych uprawnieniach):tylko użytkownicy anonimowi </w:t>
      </w:r>
    </w:p>
    <w:p w14:paraId="3AA7179F" w14:textId="77777777" w:rsidR="00E542A1" w:rsidRPr="00981541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liczba linii kodu źródłowego: </w:t>
      </w:r>
      <w:r w:rsidRPr="00981541">
        <w:rPr>
          <w:rFonts w:asciiTheme="minorHAnsi" w:hAnsiTheme="minorHAnsi" w:cstheme="minorHAnsi"/>
          <w:color w:val="444444"/>
          <w:sz w:val="20"/>
          <w:szCs w:val="20"/>
        </w:rPr>
        <w:t>39 300</w:t>
      </w:r>
    </w:p>
    <w:p w14:paraId="37421497" w14:textId="77777777" w:rsidR="00E542A1" w:rsidRPr="00981541" w:rsidRDefault="00B33429">
      <w:pPr>
        <w:pStyle w:val="Default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Hurtowania i BI w technologii Oracle </w:t>
      </w:r>
      <w:r w:rsidRPr="00981541">
        <w:rPr>
          <w:rFonts w:asciiTheme="minorHAnsi" w:hAnsiTheme="minorHAnsi" w:cstheme="minorHAnsi"/>
          <w:sz w:val="20"/>
          <w:szCs w:val="20"/>
        </w:rPr>
        <w:t xml:space="preserve">(stan na </w:t>
      </w:r>
      <w:r w:rsidRPr="00981541">
        <w:rPr>
          <w:rFonts w:asciiTheme="minorHAnsi" w:hAnsiTheme="minorHAnsi" w:cstheme="minorHAnsi"/>
          <w:color w:val="auto"/>
          <w:sz w:val="20"/>
          <w:szCs w:val="20"/>
        </w:rPr>
        <w:t>2019-09-04)</w:t>
      </w:r>
    </w:p>
    <w:p w14:paraId="7D1CB8EC" w14:textId="77777777" w:rsidR="00E542A1" w:rsidRPr="00981541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szacunkowa liczba unikalnych podstron / formularzy: bez ograniczeń – odpowiada liczbie utworzonych raportów </w:t>
      </w:r>
    </w:p>
    <w:p w14:paraId="51EF2E4B" w14:textId="77777777" w:rsidR="00E542A1" w:rsidRPr="00981541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technologia wykonania systemu: Oracle, Oracle Business </w:t>
      </w:r>
      <w:proofErr w:type="spellStart"/>
      <w:r w:rsidRPr="00981541">
        <w:rPr>
          <w:rFonts w:asciiTheme="minorHAnsi" w:hAnsiTheme="minorHAnsi" w:cstheme="minorHAnsi"/>
          <w:color w:val="auto"/>
          <w:sz w:val="20"/>
          <w:szCs w:val="20"/>
        </w:rPr>
        <w:t>Intelligence</w:t>
      </w:r>
      <w:proofErr w:type="spellEnd"/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 EE, Oracle Data Integrator, </w:t>
      </w:r>
      <w:proofErr w:type="spellStart"/>
      <w:r w:rsidRPr="00981541">
        <w:rPr>
          <w:rFonts w:asciiTheme="minorHAnsi" w:hAnsiTheme="minorHAnsi" w:cstheme="minorHAnsi"/>
          <w:color w:val="auto"/>
          <w:sz w:val="20"/>
          <w:szCs w:val="20"/>
        </w:rPr>
        <w:t>Hadoop</w:t>
      </w:r>
      <w:proofErr w:type="spellEnd"/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 danych</w:t>
      </w:r>
    </w:p>
    <w:p w14:paraId="5FCFD720" w14:textId="77777777" w:rsidR="00E542A1" w:rsidRPr="00981541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liczba różnych grup użytkowników (o różnych uprawnieniach): 50 imiennych użytkowników Oracle Business </w:t>
      </w:r>
      <w:proofErr w:type="spellStart"/>
      <w:r w:rsidRPr="00981541">
        <w:rPr>
          <w:rFonts w:asciiTheme="minorHAnsi" w:hAnsiTheme="minorHAnsi" w:cstheme="minorHAnsi"/>
          <w:color w:val="auto"/>
          <w:sz w:val="20"/>
          <w:szCs w:val="20"/>
        </w:rPr>
        <w:t>Intelligence</w:t>
      </w:r>
      <w:proofErr w:type="spellEnd"/>
      <w:r w:rsidRPr="00981541">
        <w:rPr>
          <w:rFonts w:asciiTheme="minorHAnsi" w:hAnsiTheme="minorHAnsi" w:cstheme="minorHAnsi"/>
          <w:color w:val="auto"/>
          <w:sz w:val="20"/>
          <w:szCs w:val="20"/>
        </w:rPr>
        <w:t>, liczba uprawnień nie jest możliwa do oszacowania będą tworzone w zależności od potrzeb</w:t>
      </w:r>
    </w:p>
    <w:p w14:paraId="437CC556" w14:textId="77777777" w:rsidR="00E542A1" w:rsidRPr="00981541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liczba linii kodu źródłowego: około 30 000 </w:t>
      </w:r>
    </w:p>
    <w:p w14:paraId="24AB3E80" w14:textId="77777777" w:rsidR="00E542A1" w:rsidRPr="00981541" w:rsidRDefault="00B33429">
      <w:pPr>
        <w:pStyle w:val="Default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Usługi udostępniania danych (REST) - </w:t>
      </w:r>
      <w:hyperlink r:id="rId10">
        <w:r w:rsidRPr="00981541">
          <w:rPr>
            <w:rStyle w:val="InternetLink"/>
            <w:rFonts w:asciiTheme="minorHAnsi" w:hAnsiTheme="minorHAnsi" w:cstheme="minorHAnsi"/>
            <w:sz w:val="20"/>
            <w:szCs w:val="20"/>
          </w:rPr>
          <w:t>https://radon.nauka.gov.pl/pl/api/katalog-udostepniania-danych/uslugi-udostepniania-danych</w:t>
        </w:r>
      </w:hyperlink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 (stan na 2019-09-04)</w:t>
      </w:r>
    </w:p>
    <w:p w14:paraId="58896833" w14:textId="77777777" w:rsidR="00E542A1" w:rsidRPr="00981541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>szacunkowa liczba unikalnych podstron / formularzy:  13 metod REST (+80 metod słownikowych)</w:t>
      </w:r>
    </w:p>
    <w:p w14:paraId="2A6F531B" w14:textId="77777777" w:rsidR="00E542A1" w:rsidRPr="00981541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proofErr w:type="spellStart"/>
      <w:r w:rsidRPr="00981541">
        <w:rPr>
          <w:rFonts w:asciiTheme="minorHAnsi" w:hAnsiTheme="minorHAnsi" w:cstheme="minorHAnsi"/>
          <w:color w:val="auto"/>
          <w:sz w:val="20"/>
          <w:szCs w:val="20"/>
          <w:lang w:val="en-GB"/>
        </w:rPr>
        <w:t>technologia</w:t>
      </w:r>
      <w:proofErr w:type="spellEnd"/>
      <w:r w:rsidRPr="00981541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</w:t>
      </w:r>
      <w:proofErr w:type="spellStart"/>
      <w:r w:rsidRPr="00981541">
        <w:rPr>
          <w:rFonts w:asciiTheme="minorHAnsi" w:hAnsiTheme="minorHAnsi" w:cstheme="minorHAnsi"/>
          <w:color w:val="auto"/>
          <w:sz w:val="20"/>
          <w:szCs w:val="20"/>
          <w:lang w:val="en-GB"/>
        </w:rPr>
        <w:t>wykonania</w:t>
      </w:r>
      <w:proofErr w:type="spellEnd"/>
      <w:r w:rsidRPr="00981541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</w:t>
      </w:r>
      <w:proofErr w:type="spellStart"/>
      <w:r w:rsidRPr="00981541">
        <w:rPr>
          <w:rFonts w:asciiTheme="minorHAnsi" w:hAnsiTheme="minorHAnsi" w:cstheme="minorHAnsi"/>
          <w:color w:val="auto"/>
          <w:sz w:val="20"/>
          <w:szCs w:val="20"/>
          <w:lang w:val="en-GB"/>
        </w:rPr>
        <w:t>systemu</w:t>
      </w:r>
      <w:proofErr w:type="spellEnd"/>
      <w:r w:rsidRPr="00981541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: Java, Spring Boot, Oracle, </w:t>
      </w:r>
      <w:proofErr w:type="spellStart"/>
      <w:r w:rsidRPr="00981541">
        <w:rPr>
          <w:rFonts w:asciiTheme="minorHAnsi" w:hAnsiTheme="minorHAnsi" w:cstheme="minorHAnsi"/>
          <w:color w:val="auto"/>
          <w:sz w:val="20"/>
          <w:szCs w:val="20"/>
          <w:lang w:val="en-GB"/>
        </w:rPr>
        <w:t>Elasticsearch</w:t>
      </w:r>
      <w:proofErr w:type="spellEnd"/>
      <w:r w:rsidRPr="00981541">
        <w:rPr>
          <w:rFonts w:asciiTheme="minorHAnsi" w:hAnsiTheme="minorHAnsi" w:cstheme="minorHAnsi"/>
          <w:color w:val="auto"/>
          <w:sz w:val="20"/>
          <w:szCs w:val="20"/>
          <w:lang w:val="en-GB"/>
        </w:rPr>
        <w:t>, Apache Kafka</w:t>
      </w:r>
    </w:p>
    <w:p w14:paraId="0BD3FFD7" w14:textId="77777777" w:rsidR="00E542A1" w:rsidRPr="00981541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liczba różnych grup użytkowników (o różnych uprawnieniach): tylko użytkownicy anonimowi </w:t>
      </w:r>
    </w:p>
    <w:p w14:paraId="5F0A8417" w14:textId="77777777" w:rsidR="00E542A1" w:rsidRPr="00981541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liczba linii kodu źródłowego: </w:t>
      </w:r>
      <w:r w:rsidRPr="00981541">
        <w:rPr>
          <w:rFonts w:asciiTheme="minorHAnsi" w:hAnsiTheme="minorHAnsi" w:cstheme="minorHAnsi"/>
          <w:color w:val="444444"/>
          <w:sz w:val="20"/>
          <w:szCs w:val="20"/>
        </w:rPr>
        <w:t>27 900</w:t>
      </w:r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17A4DE8" w14:textId="77777777" w:rsidR="00E542A1" w:rsidRPr="00981541" w:rsidRDefault="00B33429">
      <w:pPr>
        <w:pStyle w:val="Default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Usługi edycji danych (REST) - </w:t>
      </w:r>
      <w:hyperlink r:id="rId11">
        <w:r w:rsidRPr="00981541">
          <w:rPr>
            <w:rStyle w:val="InternetLink"/>
            <w:rFonts w:asciiTheme="minorHAnsi" w:hAnsiTheme="minorHAnsi" w:cstheme="minorHAnsi"/>
            <w:sz w:val="20"/>
            <w:szCs w:val="20"/>
          </w:rPr>
          <w:t>https://polon.nauka.gov.pl/opi-ws</w:t>
        </w:r>
      </w:hyperlink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 (stan na 2019-09-04)</w:t>
      </w:r>
    </w:p>
    <w:p w14:paraId="3C0B982B" w14:textId="77777777" w:rsidR="00E542A1" w:rsidRPr="00981541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>szacunkowa liczba unikalnych podstron / formularzy: około 150 metod REST i SOAP</w:t>
      </w:r>
    </w:p>
    <w:p w14:paraId="23D99020" w14:textId="77777777" w:rsidR="00E542A1" w:rsidRPr="00981541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technologia wykonania systemu: Java, Spring, Apache </w:t>
      </w:r>
      <w:proofErr w:type="spellStart"/>
      <w:r w:rsidRPr="00981541">
        <w:rPr>
          <w:rFonts w:asciiTheme="minorHAnsi" w:hAnsiTheme="minorHAnsi" w:cstheme="minorHAnsi"/>
          <w:color w:val="auto"/>
          <w:sz w:val="20"/>
          <w:szCs w:val="20"/>
        </w:rPr>
        <w:t>Cxf</w:t>
      </w:r>
      <w:proofErr w:type="spellEnd"/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C7AE1AE" w14:textId="77777777" w:rsidR="00E542A1" w:rsidRPr="00981541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liczba różnych grup użytkowników (o różnych uprawnieniach): 134 (te same co w systemie POL-on) </w:t>
      </w:r>
    </w:p>
    <w:p w14:paraId="4130CA0B" w14:textId="77777777" w:rsidR="00E542A1" w:rsidRPr="00F552EF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552EF">
        <w:rPr>
          <w:rFonts w:asciiTheme="minorHAnsi" w:hAnsiTheme="minorHAnsi" w:cstheme="minorHAnsi"/>
          <w:color w:val="000000" w:themeColor="text1"/>
          <w:sz w:val="20"/>
          <w:szCs w:val="20"/>
        </w:rPr>
        <w:t>liczba linii kodu źródłowego: 33 000</w:t>
      </w:r>
    </w:p>
    <w:p w14:paraId="07C3EF53" w14:textId="4C6EE797" w:rsidR="00E542A1" w:rsidRPr="00F552EF" w:rsidRDefault="00B33429">
      <w:pPr>
        <w:pStyle w:val="Default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552EF">
        <w:rPr>
          <w:rFonts w:asciiTheme="minorHAnsi" w:hAnsiTheme="minorHAnsi" w:cstheme="minorHAnsi"/>
          <w:color w:val="000000" w:themeColor="text1"/>
          <w:sz w:val="20"/>
          <w:szCs w:val="20"/>
        </w:rPr>
        <w:t>Dedykowane zestawienia pub</w:t>
      </w:r>
      <w:r w:rsidR="00880CD4" w:rsidRPr="00F552E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liczne - (stan na 2019-09-04) </w:t>
      </w:r>
    </w:p>
    <w:p w14:paraId="02C10924" w14:textId="77777777" w:rsidR="00E542A1" w:rsidRPr="00F552EF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552EF">
        <w:rPr>
          <w:rFonts w:asciiTheme="minorHAnsi" w:hAnsiTheme="minorHAnsi" w:cstheme="minorHAnsi"/>
          <w:color w:val="000000" w:themeColor="text1"/>
          <w:sz w:val="20"/>
          <w:szCs w:val="20"/>
        </w:rPr>
        <w:t>szacunkowa liczba unikalnych podstron / formularzy: 1</w:t>
      </w:r>
    </w:p>
    <w:p w14:paraId="42885038" w14:textId="77777777" w:rsidR="00E542A1" w:rsidRPr="00F552EF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552E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technologia wykonania systemu: Java, </w:t>
      </w:r>
      <w:proofErr w:type="spellStart"/>
      <w:r w:rsidRPr="00F552EF">
        <w:rPr>
          <w:rFonts w:asciiTheme="minorHAnsi" w:hAnsiTheme="minorHAnsi" w:cstheme="minorHAnsi"/>
          <w:color w:val="000000" w:themeColor="text1"/>
          <w:sz w:val="20"/>
          <w:szCs w:val="20"/>
        </w:rPr>
        <w:t>Angular</w:t>
      </w:r>
      <w:proofErr w:type="spellEnd"/>
      <w:r w:rsidRPr="00F552E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F552EF">
        <w:rPr>
          <w:rFonts w:asciiTheme="minorHAnsi" w:hAnsiTheme="minorHAnsi" w:cstheme="minorHAnsi"/>
          <w:color w:val="000000" w:themeColor="text1"/>
          <w:sz w:val="20"/>
          <w:szCs w:val="20"/>
        </w:rPr>
        <w:t>TypeScript</w:t>
      </w:r>
      <w:proofErr w:type="spellEnd"/>
      <w:r w:rsidRPr="00F552E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F552EF">
        <w:rPr>
          <w:rFonts w:asciiTheme="minorHAnsi" w:hAnsiTheme="minorHAnsi" w:cstheme="minorHAnsi"/>
          <w:color w:val="000000" w:themeColor="text1"/>
          <w:sz w:val="20"/>
          <w:szCs w:val="20"/>
        </w:rPr>
        <w:t>ElasticSearch</w:t>
      </w:r>
      <w:proofErr w:type="spellEnd"/>
      <w:r w:rsidRPr="00F552E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Oracle </w:t>
      </w:r>
    </w:p>
    <w:p w14:paraId="027A3949" w14:textId="77777777" w:rsidR="00E542A1" w:rsidRPr="00F552EF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552E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liczba różnych grup użytkowników (o różnych uprawnieniach): tylko użytkownicy anonimowi </w:t>
      </w:r>
    </w:p>
    <w:p w14:paraId="25F44DD5" w14:textId="77777777" w:rsidR="00E542A1" w:rsidRPr="00F552EF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552E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liczba linii kodu źródłowego: </w:t>
      </w:r>
      <w:r w:rsidRPr="00F552E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500 </w:t>
      </w:r>
    </w:p>
    <w:p w14:paraId="285AB395" w14:textId="63BC4D5B" w:rsidR="00E542A1" w:rsidRPr="00981541" w:rsidRDefault="00B33429" w:rsidP="00E26B9F">
      <w:pPr>
        <w:pStyle w:val="Default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color w:val="4BACC6" w:themeColor="accent5"/>
          <w:sz w:val="20"/>
          <w:szCs w:val="20"/>
        </w:rPr>
      </w:pPr>
      <w:r w:rsidRPr="00B16FE1">
        <w:rPr>
          <w:rFonts w:asciiTheme="minorHAnsi" w:hAnsiTheme="minorHAnsi" w:cstheme="minorHAnsi"/>
          <w:color w:val="000000" w:themeColor="text1"/>
          <w:sz w:val="20"/>
          <w:szCs w:val="20"/>
        </w:rPr>
        <w:t>Dostęp do danych obywatela</w:t>
      </w:r>
      <w:r w:rsidR="00B16F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16FE1" w:rsidRPr="00B16FE1">
        <w:rPr>
          <w:rFonts w:asciiTheme="minorHAnsi" w:hAnsiTheme="minorHAnsi" w:cstheme="minorHAnsi"/>
          <w:color w:val="000000" w:themeColor="text1"/>
          <w:sz w:val="20"/>
          <w:szCs w:val="20"/>
        </w:rPr>
        <w:t>– wdrożenie na przełomie września i października</w:t>
      </w:r>
    </w:p>
    <w:p w14:paraId="3AA82562" w14:textId="47936A7B" w:rsidR="00E542A1" w:rsidRPr="00B16FE1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GoBack"/>
      <w:r w:rsidRPr="00B16FE1">
        <w:rPr>
          <w:rFonts w:asciiTheme="minorHAnsi" w:hAnsiTheme="minorHAnsi" w:cstheme="minorHAnsi"/>
          <w:color w:val="000000" w:themeColor="text1"/>
          <w:sz w:val="20"/>
          <w:szCs w:val="20"/>
        </w:rPr>
        <w:t>szacunkowa liczba uni</w:t>
      </w:r>
      <w:r w:rsidR="00B16FE1" w:rsidRPr="00B16FE1">
        <w:rPr>
          <w:rFonts w:asciiTheme="minorHAnsi" w:hAnsiTheme="minorHAnsi" w:cstheme="minorHAnsi"/>
          <w:color w:val="000000" w:themeColor="text1"/>
          <w:sz w:val="20"/>
          <w:szCs w:val="20"/>
        </w:rPr>
        <w:t>kalnych podstron / formularzy: nie więcej niż 14</w:t>
      </w:r>
    </w:p>
    <w:p w14:paraId="5FAEFAAA" w14:textId="417D21DA" w:rsidR="00E542A1" w:rsidRPr="00B16FE1" w:rsidRDefault="00B16FE1" w:rsidP="00B16FE1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16F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technologia wykonania systemu: Java, </w:t>
      </w:r>
      <w:proofErr w:type="spellStart"/>
      <w:r w:rsidRPr="00B16FE1">
        <w:rPr>
          <w:rFonts w:asciiTheme="minorHAnsi" w:hAnsiTheme="minorHAnsi" w:cstheme="minorHAnsi"/>
          <w:color w:val="000000" w:themeColor="text1"/>
          <w:sz w:val="20"/>
          <w:szCs w:val="20"/>
        </w:rPr>
        <w:t>Angular</w:t>
      </w:r>
      <w:proofErr w:type="spellEnd"/>
      <w:r w:rsidRPr="00B16F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2+, Oracle, </w:t>
      </w:r>
      <w:proofErr w:type="spellStart"/>
      <w:r w:rsidRPr="00B16FE1">
        <w:rPr>
          <w:rFonts w:asciiTheme="minorHAnsi" w:hAnsiTheme="minorHAnsi" w:cstheme="minorHAnsi"/>
          <w:color w:val="000000" w:themeColor="text1"/>
          <w:sz w:val="20"/>
          <w:szCs w:val="20"/>
        </w:rPr>
        <w:t>Kubernetes</w:t>
      </w:r>
      <w:proofErr w:type="spellEnd"/>
    </w:p>
    <w:p w14:paraId="56D33255" w14:textId="29A93050" w:rsidR="00E542A1" w:rsidRPr="00B16FE1" w:rsidRDefault="00B33429" w:rsidP="00B16FE1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16FE1">
        <w:rPr>
          <w:rFonts w:asciiTheme="minorHAnsi" w:hAnsiTheme="minorHAnsi" w:cstheme="minorHAnsi"/>
          <w:color w:val="000000" w:themeColor="text1"/>
          <w:sz w:val="20"/>
          <w:szCs w:val="20"/>
        </w:rPr>
        <w:t>liczba różnych grup użytkowni</w:t>
      </w:r>
      <w:r w:rsidR="00B16FE1" w:rsidRPr="00B16FE1">
        <w:rPr>
          <w:rFonts w:asciiTheme="minorHAnsi" w:hAnsiTheme="minorHAnsi" w:cstheme="minorHAnsi"/>
          <w:color w:val="000000" w:themeColor="text1"/>
          <w:sz w:val="20"/>
          <w:szCs w:val="20"/>
        </w:rPr>
        <w:t>ków (o różnych uprawnieniach): 1 (użytkownicy, k</w:t>
      </w:r>
      <w:r w:rsidR="00E26B9F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B16FE1" w:rsidRPr="00B16FE1">
        <w:rPr>
          <w:rFonts w:asciiTheme="minorHAnsi" w:hAnsiTheme="minorHAnsi" w:cstheme="minorHAnsi"/>
          <w:color w:val="000000" w:themeColor="text1"/>
          <w:sz w:val="20"/>
          <w:szCs w:val="20"/>
        </w:rPr>
        <w:t>órzy będą mieli dostęp do usługi, będą mieli takie same uprawnienia, brak podziału na role)</w:t>
      </w:r>
    </w:p>
    <w:p w14:paraId="7F3EDA44" w14:textId="081966C4" w:rsidR="00E542A1" w:rsidRPr="00B16FE1" w:rsidRDefault="00B33429" w:rsidP="00B16FE1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16F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liczba linii kodu źródłowego: </w:t>
      </w:r>
      <w:r w:rsidR="00B16FE1" w:rsidRPr="00B16FE1">
        <w:rPr>
          <w:rFonts w:asciiTheme="minorHAnsi" w:hAnsiTheme="minorHAnsi" w:cstheme="minorHAnsi"/>
          <w:color w:val="000000" w:themeColor="text1"/>
          <w:sz w:val="20"/>
          <w:szCs w:val="20"/>
        </w:rPr>
        <w:t>około 8000</w:t>
      </w:r>
    </w:p>
    <w:bookmarkEnd w:id="0"/>
    <w:p w14:paraId="2948586B" w14:textId="77777777" w:rsidR="00E542A1" w:rsidRPr="00981541" w:rsidRDefault="00B33429">
      <w:pPr>
        <w:pStyle w:val="Default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lastRenderedPageBreak/>
        <w:t xml:space="preserve">Udostępnianie metadanych (REST / API) - </w:t>
      </w:r>
      <w:hyperlink r:id="rId12">
        <w:r w:rsidRPr="00981541">
          <w:rPr>
            <w:rStyle w:val="InternetLink"/>
            <w:rFonts w:asciiTheme="minorHAnsi" w:hAnsiTheme="minorHAnsi" w:cstheme="minorHAnsi"/>
            <w:sz w:val="20"/>
            <w:szCs w:val="20"/>
            <w:highlight w:val="white"/>
          </w:rPr>
          <w:t>https://radon.nauka.gov.pl/pl/api/katalog-udostepniania-danych/uslugi-udostepniania-danych/Meta</w:t>
        </w:r>
      </w:hyperlink>
      <w:r w:rsidRPr="00981541"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 xml:space="preserve">  </w:t>
      </w:r>
      <w:r w:rsidRPr="00981541">
        <w:rPr>
          <w:rFonts w:asciiTheme="minorHAnsi" w:hAnsiTheme="minorHAnsi" w:cstheme="minorHAnsi"/>
          <w:color w:val="auto"/>
          <w:sz w:val="20"/>
          <w:szCs w:val="20"/>
        </w:rPr>
        <w:t>(stan na 2019-09-04)</w:t>
      </w:r>
    </w:p>
    <w:p w14:paraId="5774C222" w14:textId="77777777" w:rsidR="00E542A1" w:rsidRPr="00981541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>szacunkowa liczba unikalnych podstron / formularzy: 4 usługi REST</w:t>
      </w:r>
    </w:p>
    <w:p w14:paraId="35487435" w14:textId="77777777" w:rsidR="00E542A1" w:rsidRPr="00981541" w:rsidRDefault="00B33429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technologia wykonania systemu: </w:t>
      </w:r>
      <w:r w:rsidRPr="00981541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Java, Spring Boot, Oracle, </w:t>
      </w:r>
      <w:proofErr w:type="spellStart"/>
      <w:r w:rsidRPr="00981541">
        <w:rPr>
          <w:rFonts w:asciiTheme="minorHAnsi" w:hAnsiTheme="minorHAnsi" w:cstheme="minorHAnsi"/>
          <w:color w:val="auto"/>
          <w:sz w:val="20"/>
          <w:szCs w:val="20"/>
          <w:lang w:val="en-GB"/>
        </w:rPr>
        <w:t>Elasticsearch</w:t>
      </w:r>
      <w:proofErr w:type="spellEnd"/>
    </w:p>
    <w:p w14:paraId="379EF7A3" w14:textId="77777777" w:rsidR="00015350" w:rsidRDefault="00B33429" w:rsidP="00015350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>liczba różnych grup użytkowników (o różnych uprawnieniach): tylko użytkownicy anonimowi</w:t>
      </w:r>
    </w:p>
    <w:p w14:paraId="688EEEA5" w14:textId="77777777" w:rsidR="00E542A1" w:rsidRPr="00015350" w:rsidRDefault="00B33429" w:rsidP="00015350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15350">
        <w:rPr>
          <w:rFonts w:asciiTheme="minorHAnsi" w:hAnsiTheme="minorHAnsi" w:cstheme="minorHAnsi"/>
          <w:color w:val="auto"/>
          <w:sz w:val="20"/>
          <w:szCs w:val="20"/>
        </w:rPr>
        <w:t xml:space="preserve">liczba linii kodu źródłowego: </w:t>
      </w:r>
      <w:r w:rsidRPr="00015350"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100</w:t>
      </w:r>
    </w:p>
    <w:p w14:paraId="4E662641" w14:textId="77777777" w:rsidR="00E542A1" w:rsidRPr="00981541" w:rsidRDefault="00B33429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>Docelowe adresy URL zostaną podane po podpisaniu umowy.</w:t>
      </w:r>
    </w:p>
    <w:p w14:paraId="3FD65E2F" w14:textId="77777777" w:rsidR="00E542A1" w:rsidRPr="00981541" w:rsidRDefault="00B33429" w:rsidP="00981541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81541">
        <w:rPr>
          <w:rFonts w:asciiTheme="minorHAnsi" w:hAnsiTheme="minorHAnsi" w:cstheme="minorHAnsi"/>
          <w:b/>
        </w:rPr>
        <w:t xml:space="preserve">Wymagania w zakresie dokumentów dostarczonych w związku z wykonanymi usługami </w:t>
      </w:r>
    </w:p>
    <w:p w14:paraId="1DE8115C" w14:textId="77777777" w:rsidR="00E542A1" w:rsidRPr="00981541" w:rsidRDefault="00E542A1">
      <w:pPr>
        <w:pStyle w:val="Default"/>
        <w:spacing w:after="120"/>
        <w:jc w:val="both"/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</w:pPr>
    </w:p>
    <w:p w14:paraId="6AEEB98E" w14:textId="77777777" w:rsidR="00E542A1" w:rsidRPr="00981541" w:rsidRDefault="00B3342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sz w:val="20"/>
          <w:szCs w:val="20"/>
        </w:rPr>
        <w:t xml:space="preserve">W wyniku realizacji prac, opisanych w punkcie 3 Wykonawca dostarczy, następujące produkty:  </w:t>
      </w:r>
    </w:p>
    <w:p w14:paraId="63517332" w14:textId="77777777" w:rsidR="00E542A1" w:rsidRPr="00981541" w:rsidRDefault="00E542A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6BD33AF" w14:textId="77777777" w:rsidR="00E542A1" w:rsidRPr="00981541" w:rsidRDefault="00B33429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sz w:val="20"/>
          <w:szCs w:val="20"/>
        </w:rPr>
        <w:t>a) raport po każdym zrealizowany etapie z przeprowadzonego audytu bezpieczeństwa systemów, który zawierać będzie:</w:t>
      </w:r>
    </w:p>
    <w:p w14:paraId="63749757" w14:textId="77777777" w:rsidR="00E542A1" w:rsidRPr="00981541" w:rsidRDefault="00B33429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sz w:val="20"/>
          <w:szCs w:val="20"/>
        </w:rPr>
        <w:t>zakres, metodykę i szczegółowy opis przeprowadzonych prac,</w:t>
      </w:r>
    </w:p>
    <w:p w14:paraId="0ADECB7C" w14:textId="77777777" w:rsidR="00E542A1" w:rsidRPr="00981541" w:rsidRDefault="00B33429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sz w:val="20"/>
          <w:szCs w:val="20"/>
        </w:rPr>
        <w:t>opis przyjętego modelu oceny luk i podatności,</w:t>
      </w:r>
    </w:p>
    <w:p w14:paraId="20311696" w14:textId="77777777" w:rsidR="00E542A1" w:rsidRPr="00981541" w:rsidRDefault="00B33429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sz w:val="20"/>
          <w:szCs w:val="20"/>
        </w:rPr>
        <w:t>listę wykrytych podatności i zagrożeń bezpieczeństwa, w poszczególnych warstwach wskazanych w pkt 1 części opisującej przedmiot zamówienia, w tym</w:t>
      </w:r>
    </w:p>
    <w:p w14:paraId="163C375C" w14:textId="77777777" w:rsidR="00E542A1" w:rsidRPr="00981541" w:rsidRDefault="00B33429">
      <w:pPr>
        <w:pStyle w:val="Default"/>
        <w:numPr>
          <w:ilvl w:val="0"/>
          <w:numId w:val="13"/>
        </w:numPr>
        <w:spacing w:line="276" w:lineRule="auto"/>
        <w:ind w:left="1843" w:hanging="425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sz w:val="20"/>
          <w:szCs w:val="20"/>
        </w:rPr>
        <w:t>szczegółowy opis wykrytych luk i podatności,</w:t>
      </w:r>
    </w:p>
    <w:p w14:paraId="1F24871C" w14:textId="77777777" w:rsidR="00E542A1" w:rsidRPr="00981541" w:rsidRDefault="00B33429">
      <w:pPr>
        <w:pStyle w:val="Default"/>
        <w:numPr>
          <w:ilvl w:val="0"/>
          <w:numId w:val="13"/>
        </w:numPr>
        <w:spacing w:line="276" w:lineRule="auto"/>
        <w:ind w:left="1843" w:hanging="425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sz w:val="20"/>
          <w:szCs w:val="20"/>
        </w:rPr>
        <w:t>klasyfikację poziomu wykrytych luk i podatności,</w:t>
      </w:r>
    </w:p>
    <w:p w14:paraId="576009F9" w14:textId="77777777" w:rsidR="00E542A1" w:rsidRPr="00981541" w:rsidRDefault="00B33429">
      <w:pPr>
        <w:pStyle w:val="Default"/>
        <w:numPr>
          <w:ilvl w:val="0"/>
          <w:numId w:val="13"/>
        </w:numPr>
        <w:spacing w:line="276" w:lineRule="auto"/>
        <w:ind w:left="1843" w:hanging="425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sz w:val="20"/>
          <w:szCs w:val="20"/>
        </w:rPr>
        <w:t>szczegółowe zalecenia, dotyczące usunięcia zidentyfikowanych zagrożeń,</w:t>
      </w:r>
    </w:p>
    <w:p w14:paraId="1A6B7644" w14:textId="77777777" w:rsidR="00E542A1" w:rsidRPr="00981541" w:rsidRDefault="00B33429">
      <w:pPr>
        <w:pStyle w:val="Default"/>
        <w:numPr>
          <w:ilvl w:val="0"/>
          <w:numId w:val="13"/>
        </w:numPr>
        <w:spacing w:line="276" w:lineRule="auto"/>
        <w:ind w:left="1843" w:hanging="425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sz w:val="20"/>
          <w:szCs w:val="20"/>
        </w:rPr>
        <w:t xml:space="preserve">analizę wykrytych </w:t>
      </w:r>
      <w:proofErr w:type="spellStart"/>
      <w:r w:rsidRPr="00981541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Pr="00981541">
        <w:rPr>
          <w:rFonts w:asciiTheme="minorHAnsi" w:hAnsiTheme="minorHAnsi" w:cstheme="minorHAnsi"/>
          <w:sz w:val="20"/>
          <w:szCs w:val="20"/>
        </w:rPr>
        <w:t xml:space="preserve"> pod kątem bezpieczeństwa informacji,</w:t>
      </w:r>
    </w:p>
    <w:p w14:paraId="27A4DC41" w14:textId="77777777" w:rsidR="00E542A1" w:rsidRPr="00981541" w:rsidRDefault="00B33429">
      <w:pPr>
        <w:pStyle w:val="Default"/>
        <w:numPr>
          <w:ilvl w:val="0"/>
          <w:numId w:val="13"/>
        </w:numPr>
        <w:spacing w:line="276" w:lineRule="auto"/>
        <w:ind w:left="1843" w:hanging="425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sz w:val="20"/>
          <w:szCs w:val="20"/>
        </w:rPr>
        <w:t>opis sposobu weryfikacji istnienia wykrytych luk i podatności;</w:t>
      </w:r>
    </w:p>
    <w:p w14:paraId="7AA28360" w14:textId="77777777" w:rsidR="00E542A1" w:rsidRPr="00981541" w:rsidRDefault="00B33429">
      <w:pPr>
        <w:pStyle w:val="Default"/>
        <w:spacing w:line="276" w:lineRule="auto"/>
        <w:ind w:left="3578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sz w:val="20"/>
          <w:szCs w:val="20"/>
        </w:rPr>
        <w:t>ze wskazaniem źródła z opisem podatności</w:t>
      </w:r>
    </w:p>
    <w:p w14:paraId="4796EAF1" w14:textId="77777777" w:rsidR="00E542A1" w:rsidRPr="00981541" w:rsidRDefault="00B33429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sz w:val="20"/>
          <w:szCs w:val="20"/>
        </w:rPr>
        <w:t>listę dodatkowych zaleceń wynikających z możliwych do zastosowania mechanizmów bezpieczeństwa.</w:t>
      </w:r>
    </w:p>
    <w:p w14:paraId="03BFFD24" w14:textId="77777777" w:rsidR="00E542A1" w:rsidRPr="00981541" w:rsidRDefault="00B33429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1541">
        <w:rPr>
          <w:rFonts w:asciiTheme="minorHAnsi" w:hAnsiTheme="minorHAnsi" w:cstheme="minorHAnsi"/>
          <w:sz w:val="20"/>
          <w:szCs w:val="20"/>
        </w:rPr>
        <w:t>informację na temat narzędzi audytowych potrzebnych do realizacji wewn</w:t>
      </w:r>
      <w:r w:rsidR="00A037AA">
        <w:rPr>
          <w:rFonts w:asciiTheme="minorHAnsi" w:hAnsiTheme="minorHAnsi" w:cstheme="minorHAnsi"/>
          <w:sz w:val="20"/>
          <w:szCs w:val="20"/>
        </w:rPr>
        <w:t>ętrznych audytów bezpieczeństwa</w:t>
      </w:r>
    </w:p>
    <w:p w14:paraId="775EFC88" w14:textId="77777777" w:rsidR="00E542A1" w:rsidRPr="00981541" w:rsidRDefault="00E542A1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20ADEED" w14:textId="77777777" w:rsidR="00E542A1" w:rsidRPr="00981541" w:rsidRDefault="00B33429" w:rsidP="00981541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81541">
        <w:rPr>
          <w:rFonts w:asciiTheme="minorHAnsi" w:hAnsiTheme="minorHAnsi" w:cstheme="minorHAnsi"/>
          <w:b/>
        </w:rPr>
        <w:t xml:space="preserve">Miejsce realizacji zamówienia </w:t>
      </w:r>
    </w:p>
    <w:p w14:paraId="4616E4C4" w14:textId="77777777" w:rsidR="00E542A1" w:rsidRPr="00981541" w:rsidRDefault="00E542A1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color w:val="1F497D"/>
          <w:sz w:val="20"/>
          <w:szCs w:val="20"/>
        </w:rPr>
      </w:pPr>
    </w:p>
    <w:p w14:paraId="775315A8" w14:textId="77777777" w:rsidR="00E542A1" w:rsidRPr="00981541" w:rsidRDefault="00B33429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541">
        <w:rPr>
          <w:rFonts w:asciiTheme="minorHAnsi" w:hAnsiTheme="minorHAnsi" w:cstheme="minorHAnsi"/>
          <w:color w:val="auto"/>
          <w:sz w:val="20"/>
          <w:szCs w:val="20"/>
        </w:rPr>
        <w:t xml:space="preserve">Czynności audytu będą wykonywane w siedzibie Zamawiającego lub w miejscach przez niego wskazanych. Zadania Wykonawcy w zakresie opracowania niezbędnej dokumentacji będą realizowane w siedzibie Wykonawcy. </w:t>
      </w:r>
    </w:p>
    <w:p w14:paraId="4972C1CC" w14:textId="77777777" w:rsidR="00E542A1" w:rsidRDefault="00E542A1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52817B03" w14:textId="77777777" w:rsidR="00E542A1" w:rsidRDefault="00E542A1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4C58FC01" w14:textId="77777777" w:rsidR="00E542A1" w:rsidRDefault="00E542A1">
      <w:pPr>
        <w:pStyle w:val="Akapitzlist"/>
        <w:spacing w:line="276" w:lineRule="auto"/>
        <w:jc w:val="both"/>
      </w:pPr>
    </w:p>
    <w:sectPr w:rsidR="00E542A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552" w:right="1133" w:bottom="1702" w:left="1134" w:header="708" w:footer="0" w:gutter="0"/>
      <w:cols w:space="708"/>
      <w:formProt w:val="0"/>
      <w:titlePg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897AA3" w15:done="0"/>
  <w15:commentEx w15:paraId="730AF6D9" w15:done="0"/>
  <w15:commentEx w15:paraId="2257C5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1F59A" w14:textId="77777777" w:rsidR="00157991" w:rsidRDefault="00157991">
      <w:pPr>
        <w:spacing w:after="0" w:line="240" w:lineRule="auto"/>
      </w:pPr>
      <w:r>
        <w:separator/>
      </w:r>
    </w:p>
  </w:endnote>
  <w:endnote w:type="continuationSeparator" w:id="0">
    <w:p w14:paraId="1F504596" w14:textId="77777777" w:rsidR="00157991" w:rsidRDefault="0015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WenQuanYi Zen Hei">
    <w:charset w:val="01"/>
    <w:family w:val="auto"/>
    <w:pitch w:val="default"/>
  </w:font>
  <w:font w:name="Lohit Marathi">
    <w:altName w:val="Times New Roman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CA0BA" w14:textId="77777777" w:rsidR="00E542A1" w:rsidRDefault="00B33429">
    <w:pPr>
      <w:pStyle w:val="Stopka"/>
    </w:pPr>
    <w:r>
      <w:rPr>
        <w:noProof/>
        <w:lang w:eastAsia="pl-PL"/>
      </w:rPr>
      <w:drawing>
        <wp:anchor distT="0" distB="0" distL="0" distR="0" simplePos="0" relativeHeight="16" behindDoc="1" locked="0" layoutInCell="1" allowOverlap="1" wp14:anchorId="2C24AEC3" wp14:editId="16512E88">
          <wp:simplePos x="0" y="0"/>
          <wp:positionH relativeFrom="column">
            <wp:posOffset>-688340</wp:posOffset>
          </wp:positionH>
          <wp:positionV relativeFrom="paragraph">
            <wp:posOffset>995045</wp:posOffset>
          </wp:positionV>
          <wp:extent cx="7494905" cy="3175"/>
          <wp:effectExtent l="0" t="0" r="0" b="0"/>
          <wp:wrapNone/>
          <wp:docPr id="3" name="Obraz 4" descr="papier-POIR-uzupelniajacy-[stopka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-POIR-uzupelniajacy-[stopka]"/>
                  <pic:cNvPicPr/>
                </pic:nvPicPr>
                <pic:blipFill>
                  <a:blip r:embed="rId1"/>
                  <a:stretch/>
                </pic:blipFill>
                <pic:spPr>
                  <a:xfrm rot="10800000" flipH="1">
                    <a:off x="0" y="0"/>
                    <a:ext cx="7494120" cy="25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3" behindDoc="1" locked="0" layoutInCell="1" allowOverlap="1" wp14:anchorId="4372DA05" wp14:editId="2822B7A7">
          <wp:simplePos x="0" y="0"/>
          <wp:positionH relativeFrom="column">
            <wp:posOffset>-720090</wp:posOffset>
          </wp:positionH>
          <wp:positionV relativeFrom="paragraph">
            <wp:posOffset>-722630</wp:posOffset>
          </wp:positionV>
          <wp:extent cx="7534275" cy="872490"/>
          <wp:effectExtent l="0" t="0" r="0" b="0"/>
          <wp:wrapNone/>
          <wp:docPr id="4" name="Image1" descr="cid:76E83EAB-3B4C-460C-B624-F8EA4755A62D@opi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cid:76E83EAB-3B4C-460C-B624-F8EA4755A62D@opi.org.pl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09E43" w14:textId="77777777" w:rsidR="00E542A1" w:rsidRDefault="00B3342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18D6CFBF" wp14:editId="03EC8B56">
          <wp:extent cx="7554595" cy="1800225"/>
          <wp:effectExtent l="0" t="0" r="0" b="0"/>
          <wp:docPr id="5" name="Image2" descr="cid:ACB6E2BF-5967-47C3-9864-0A107861797D@opi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cid:ACB6E2BF-5967-47C3-9864-0A107861797D@opi.org.p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80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2653B" w14:textId="77777777" w:rsidR="00157991" w:rsidRDefault="00157991">
      <w:pPr>
        <w:spacing w:after="0" w:line="240" w:lineRule="auto"/>
      </w:pPr>
      <w:r>
        <w:separator/>
      </w:r>
    </w:p>
  </w:footnote>
  <w:footnote w:type="continuationSeparator" w:id="0">
    <w:p w14:paraId="0076FB9E" w14:textId="77777777" w:rsidR="00157991" w:rsidRDefault="0015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D766A" w14:textId="77777777" w:rsidR="00E542A1" w:rsidRDefault="00B33429">
    <w:pPr>
      <w:pStyle w:val="Nagwek"/>
    </w:pPr>
    <w:r>
      <w:rPr>
        <w:noProof/>
        <w:lang w:eastAsia="pl-PL"/>
      </w:rPr>
      <w:drawing>
        <wp:anchor distT="0" distB="0" distL="0" distR="0" simplePos="0" relativeHeight="9" behindDoc="1" locked="0" layoutInCell="1" allowOverlap="1" wp14:anchorId="15BA14B2" wp14:editId="1EB8A1D2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0" b="0"/>
          <wp:wrapNone/>
          <wp:docPr id="1" name="Obraz 3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47CCC" w14:textId="77777777" w:rsidR="00E542A1" w:rsidRDefault="00B33429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 wp14:anchorId="56EC403B" wp14:editId="40690AF9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0" b="0"/>
          <wp:wrapNone/>
          <wp:docPr id="2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09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79B"/>
    <w:multiLevelType w:val="multilevel"/>
    <w:tmpl w:val="DAD0F2C8"/>
    <w:lvl w:ilvl="0">
      <w:start w:val="1"/>
      <w:numFmt w:val="decimal"/>
      <w:lvlText w:val="%1."/>
      <w:lvlJc w:val="left"/>
      <w:pPr>
        <w:ind w:left="360" w:hanging="360"/>
      </w:pPr>
      <w:rPr>
        <w:b/>
        <w:color w:val="4F81BD"/>
        <w:sz w:val="20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">
    <w:nsid w:val="01012804"/>
    <w:multiLevelType w:val="multilevel"/>
    <w:tmpl w:val="C9D8F38A"/>
    <w:lvl w:ilvl="0">
      <w:start w:val="1"/>
      <w:numFmt w:val="lowerLetter"/>
      <w:lvlText w:val="%1)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7B971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C21342"/>
    <w:multiLevelType w:val="multilevel"/>
    <w:tmpl w:val="FE8848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3630161"/>
    <w:multiLevelType w:val="multilevel"/>
    <w:tmpl w:val="7D16393E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E7392"/>
    <w:multiLevelType w:val="multilevel"/>
    <w:tmpl w:val="D6CE491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4D5983"/>
    <w:multiLevelType w:val="hybridMultilevel"/>
    <w:tmpl w:val="93DCC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F39B8"/>
    <w:multiLevelType w:val="multilevel"/>
    <w:tmpl w:val="D842E2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61BA7"/>
    <w:multiLevelType w:val="multilevel"/>
    <w:tmpl w:val="E944882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77DDD"/>
    <w:multiLevelType w:val="multilevel"/>
    <w:tmpl w:val="D842E2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277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BA5B56"/>
    <w:multiLevelType w:val="multilevel"/>
    <w:tmpl w:val="51A8ED50"/>
    <w:lvl w:ilvl="0">
      <w:start w:val="1"/>
      <w:numFmt w:val="lowerRoman"/>
      <w:lvlText w:val="%1."/>
      <w:lvlJc w:val="right"/>
      <w:pPr>
        <w:ind w:left="108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8227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551D92"/>
    <w:multiLevelType w:val="multilevel"/>
    <w:tmpl w:val="248A0C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E0E47"/>
    <w:multiLevelType w:val="multilevel"/>
    <w:tmpl w:val="F744B250"/>
    <w:lvl w:ilvl="0">
      <w:start w:val="1"/>
      <w:numFmt w:val="bullet"/>
      <w:lvlText w:val="o"/>
      <w:lvlJc w:val="left"/>
      <w:pPr>
        <w:tabs>
          <w:tab w:val="num" w:pos="2912"/>
        </w:tabs>
        <w:ind w:left="2912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color w:val="auto"/>
        <w:sz w:val="22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5">
    <w:nsid w:val="44860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BA62D5"/>
    <w:multiLevelType w:val="multilevel"/>
    <w:tmpl w:val="B05C42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17A7EBB"/>
    <w:multiLevelType w:val="hybridMultilevel"/>
    <w:tmpl w:val="348A1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40240"/>
    <w:multiLevelType w:val="multilevel"/>
    <w:tmpl w:val="14A2E9D4"/>
    <w:lvl w:ilvl="0">
      <w:start w:val="1"/>
      <w:numFmt w:val="lowerRoman"/>
      <w:lvlText w:val="%1."/>
      <w:lvlJc w:val="right"/>
      <w:pPr>
        <w:ind w:left="108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235337"/>
    <w:multiLevelType w:val="multilevel"/>
    <w:tmpl w:val="7494E62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5978264B"/>
    <w:multiLevelType w:val="hybridMultilevel"/>
    <w:tmpl w:val="669E25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54615"/>
    <w:multiLevelType w:val="multilevel"/>
    <w:tmpl w:val="D3A4C11E"/>
    <w:lvl w:ilvl="0">
      <w:start w:val="1"/>
      <w:numFmt w:val="lowerLetter"/>
      <w:lvlText w:val="%1)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22">
    <w:nsid w:val="5BCA29B1"/>
    <w:multiLevelType w:val="hybridMultilevel"/>
    <w:tmpl w:val="348A1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6520E"/>
    <w:multiLevelType w:val="hybridMultilevel"/>
    <w:tmpl w:val="67907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52887"/>
    <w:multiLevelType w:val="hybridMultilevel"/>
    <w:tmpl w:val="1BE23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71FBB"/>
    <w:multiLevelType w:val="hybridMultilevel"/>
    <w:tmpl w:val="348A1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0364B"/>
    <w:multiLevelType w:val="hybridMultilevel"/>
    <w:tmpl w:val="481A8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716EBC"/>
    <w:multiLevelType w:val="multilevel"/>
    <w:tmpl w:val="DA2A167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18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14"/>
  </w:num>
  <w:num w:numId="10">
    <w:abstractNumId w:val="5"/>
  </w:num>
  <w:num w:numId="11">
    <w:abstractNumId w:val="1"/>
  </w:num>
  <w:num w:numId="12">
    <w:abstractNumId w:val="19"/>
  </w:num>
  <w:num w:numId="13">
    <w:abstractNumId w:val="27"/>
  </w:num>
  <w:num w:numId="14">
    <w:abstractNumId w:val="4"/>
  </w:num>
  <w:num w:numId="15">
    <w:abstractNumId w:val="13"/>
  </w:num>
  <w:num w:numId="16">
    <w:abstractNumId w:val="16"/>
  </w:num>
  <w:num w:numId="17">
    <w:abstractNumId w:val="23"/>
  </w:num>
  <w:num w:numId="18">
    <w:abstractNumId w:val="12"/>
  </w:num>
  <w:num w:numId="19">
    <w:abstractNumId w:val="10"/>
  </w:num>
  <w:num w:numId="20">
    <w:abstractNumId w:val="17"/>
  </w:num>
  <w:num w:numId="21">
    <w:abstractNumId w:val="26"/>
  </w:num>
  <w:num w:numId="22">
    <w:abstractNumId w:val="22"/>
  </w:num>
  <w:num w:numId="23">
    <w:abstractNumId w:val="25"/>
  </w:num>
  <w:num w:numId="24">
    <w:abstractNumId w:val="6"/>
  </w:num>
  <w:num w:numId="25">
    <w:abstractNumId w:val="24"/>
  </w:num>
  <w:num w:numId="26">
    <w:abstractNumId w:val="20"/>
  </w:num>
  <w:num w:numId="27">
    <w:abstractNumId w:val="15"/>
  </w:num>
  <w:num w:numId="2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Potępa">
    <w15:presenceInfo w15:providerId="AD" w15:userId="S-1-5-21-3331870474-2944262285-440951838-2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A1"/>
    <w:rsid w:val="00015350"/>
    <w:rsid w:val="00026741"/>
    <w:rsid w:val="00027385"/>
    <w:rsid w:val="000B0F16"/>
    <w:rsid w:val="00157991"/>
    <w:rsid w:val="00322E44"/>
    <w:rsid w:val="003A03C2"/>
    <w:rsid w:val="004079C6"/>
    <w:rsid w:val="004F6F15"/>
    <w:rsid w:val="00510005"/>
    <w:rsid w:val="00547363"/>
    <w:rsid w:val="007211C6"/>
    <w:rsid w:val="00880CD4"/>
    <w:rsid w:val="00952476"/>
    <w:rsid w:val="0097095E"/>
    <w:rsid w:val="00981541"/>
    <w:rsid w:val="009E64C5"/>
    <w:rsid w:val="00A037AA"/>
    <w:rsid w:val="00B16FE1"/>
    <w:rsid w:val="00B271F2"/>
    <w:rsid w:val="00B33429"/>
    <w:rsid w:val="00CA59D5"/>
    <w:rsid w:val="00E26B9F"/>
    <w:rsid w:val="00E542A1"/>
    <w:rsid w:val="00EA454E"/>
    <w:rsid w:val="00F120FA"/>
    <w:rsid w:val="00F552EF"/>
    <w:rsid w:val="00FC4C6A"/>
    <w:rsid w:val="00FD6C0A"/>
    <w:rsid w:val="00F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0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57979"/>
  </w:style>
  <w:style w:type="character" w:customStyle="1" w:styleId="StopkaZnak">
    <w:name w:val="Stopka Znak"/>
    <w:basedOn w:val="Domylnaczcionkaakapitu"/>
    <w:link w:val="Stopka"/>
    <w:uiPriority w:val="99"/>
    <w:qFormat/>
    <w:rsid w:val="0085797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7E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0C3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0C33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A40C33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40C33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40C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40C33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FootnoteCharacters">
    <w:name w:val="Footnote Characters"/>
    <w:qFormat/>
    <w:rsid w:val="00A40C3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ataZnak">
    <w:name w:val="Data Znak"/>
    <w:basedOn w:val="Domylnaczcionkaakapitu"/>
    <w:link w:val="Data"/>
    <w:qFormat/>
    <w:rsid w:val="00A40C33"/>
    <w:rPr>
      <w:rFonts w:ascii="Garamond" w:eastAsia="Times New Roman" w:hAnsi="Garamond" w:cs="Times New Roman"/>
      <w:kern w:val="2"/>
      <w:sz w:val="20"/>
      <w:szCs w:val="20"/>
      <w:lang w:val="x-none"/>
    </w:rPr>
  </w:style>
  <w:style w:type="character" w:customStyle="1" w:styleId="BezodstpwZnak">
    <w:name w:val="Bez odstępów Znak"/>
    <w:link w:val="Bezodstpw"/>
    <w:uiPriority w:val="1"/>
    <w:qFormat/>
    <w:rsid w:val="00A40C33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7C1A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customStyle="1" w:styleId="InternetLink">
    <w:name w:val="Internet Link"/>
    <w:basedOn w:val="Domylnaczcionkaakapitu"/>
    <w:uiPriority w:val="99"/>
    <w:unhideWhenUsed/>
    <w:rsid w:val="005A346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D4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b/>
      <w:i w:val="0"/>
      <w:sz w:val="2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Calibri" w:hAnsi="Calibri"/>
      <w:color w:val="auto"/>
      <w:sz w:val="22"/>
    </w:rPr>
  </w:style>
  <w:style w:type="character" w:customStyle="1" w:styleId="ListLabel5">
    <w:name w:val="ListLabel 5"/>
    <w:qFormat/>
    <w:rPr>
      <w:rFonts w:ascii="Calibri" w:hAnsi="Calibri"/>
      <w:color w:val="auto"/>
      <w:sz w:val="22"/>
    </w:rPr>
  </w:style>
  <w:style w:type="character" w:customStyle="1" w:styleId="ListLabel6">
    <w:name w:val="ListLabel 6"/>
    <w:qFormat/>
    <w:rPr>
      <w:rFonts w:ascii="Calibri" w:hAnsi="Calibri"/>
      <w:b/>
      <w:color w:val="4F81BD"/>
      <w:sz w:val="22"/>
    </w:rPr>
  </w:style>
  <w:style w:type="character" w:customStyle="1" w:styleId="ListLabel7">
    <w:name w:val="ListLabel 7"/>
    <w:qFormat/>
    <w:rPr>
      <w:rFonts w:ascii="Calibri" w:eastAsia="Calibri" w:hAnsi="Calibri" w:cs="Arial"/>
    </w:rPr>
  </w:style>
  <w:style w:type="character" w:customStyle="1" w:styleId="ListLabel8">
    <w:name w:val="ListLabel 8"/>
    <w:qFormat/>
    <w:rPr>
      <w:rFonts w:ascii="Calibri" w:hAnsi="Calibri"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libri" w:hAnsi="Calibri"/>
      <w:b/>
      <w:color w:val="auto"/>
    </w:rPr>
  </w:style>
  <w:style w:type="character" w:customStyle="1" w:styleId="ListLabel12">
    <w:name w:val="ListLabel 12"/>
    <w:qFormat/>
    <w:rPr>
      <w:rFonts w:ascii="Calibri" w:hAnsi="Calibri" w:cs="Arial"/>
      <w:b/>
      <w:color w:val="auto"/>
    </w:rPr>
  </w:style>
  <w:style w:type="character" w:customStyle="1" w:styleId="ListLabel13">
    <w:name w:val="ListLabel 13"/>
    <w:qFormat/>
    <w:rPr>
      <w:rFonts w:ascii="Calibri" w:hAnsi="Calibri"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  <w:sz w:val="20"/>
    </w:rPr>
  </w:style>
  <w:style w:type="character" w:customStyle="1" w:styleId="ListLabel17">
    <w:name w:val="ListLabel 17"/>
    <w:qFormat/>
    <w:rPr>
      <w:color w:val="auto"/>
      <w:sz w:val="22"/>
    </w:rPr>
  </w:style>
  <w:style w:type="character" w:customStyle="1" w:styleId="ListLabel18">
    <w:name w:val="ListLabel 18"/>
    <w:qFormat/>
    <w:rPr>
      <w:rFonts w:cs="Times New Roman"/>
      <w:sz w:val="20"/>
    </w:rPr>
  </w:style>
  <w:style w:type="character" w:customStyle="1" w:styleId="ListLabel19">
    <w:name w:val="ListLabel 19"/>
    <w:qFormat/>
    <w:rPr>
      <w:rFonts w:cs="Times New Roman"/>
      <w:sz w:val="20"/>
    </w:rPr>
  </w:style>
  <w:style w:type="character" w:customStyle="1" w:styleId="ListLabel20">
    <w:name w:val="ListLabel 20"/>
    <w:qFormat/>
    <w:rPr>
      <w:rFonts w:cs="Times New Roman"/>
      <w:sz w:val="20"/>
    </w:rPr>
  </w:style>
  <w:style w:type="character" w:customStyle="1" w:styleId="ListLabel21">
    <w:name w:val="ListLabel 21"/>
    <w:qFormat/>
    <w:rPr>
      <w:rFonts w:cs="Times New Roman"/>
      <w:sz w:val="20"/>
    </w:rPr>
  </w:style>
  <w:style w:type="character" w:customStyle="1" w:styleId="ListLabel22">
    <w:name w:val="ListLabel 22"/>
    <w:qFormat/>
    <w:rPr>
      <w:rFonts w:cs="Times New Roman"/>
      <w:sz w:val="20"/>
    </w:rPr>
  </w:style>
  <w:style w:type="character" w:customStyle="1" w:styleId="ListLabel23">
    <w:name w:val="ListLabel 23"/>
    <w:qFormat/>
    <w:rPr>
      <w:rFonts w:cs="Times New Roman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Arial"/>
      <w:sz w:val="22"/>
      <w:szCs w:val="22"/>
    </w:rPr>
  </w:style>
  <w:style w:type="character" w:customStyle="1" w:styleId="ListLabel46">
    <w:name w:val="ListLabel 46"/>
    <w:qFormat/>
    <w:rPr>
      <w:b/>
      <w:i w:val="0"/>
      <w:sz w:val="2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rFonts w:ascii="Calibri" w:hAnsi="Calibri"/>
      <w:color w:val="auto"/>
      <w:sz w:val="22"/>
    </w:rPr>
  </w:style>
  <w:style w:type="character" w:customStyle="1" w:styleId="ListLabel50">
    <w:name w:val="ListLabel 50"/>
    <w:qFormat/>
    <w:rPr>
      <w:rFonts w:ascii="Calibri" w:hAnsi="Calibri"/>
      <w:color w:val="auto"/>
      <w:sz w:val="22"/>
    </w:rPr>
  </w:style>
  <w:style w:type="character" w:customStyle="1" w:styleId="ListLabel51">
    <w:name w:val="ListLabel 51"/>
    <w:qFormat/>
    <w:rPr>
      <w:rFonts w:ascii="Calibri" w:hAnsi="Calibri"/>
      <w:b/>
      <w:color w:val="4F81BD"/>
      <w:sz w:val="22"/>
    </w:rPr>
  </w:style>
  <w:style w:type="character" w:customStyle="1" w:styleId="ListLabel52">
    <w:name w:val="ListLabel 52"/>
    <w:qFormat/>
    <w:rPr>
      <w:rFonts w:ascii="Calibri" w:eastAsia="Calibri" w:hAnsi="Calibri" w:cs="Arial"/>
    </w:rPr>
  </w:style>
  <w:style w:type="character" w:customStyle="1" w:styleId="ListLabel53">
    <w:name w:val="ListLabel 53"/>
    <w:qFormat/>
    <w:rPr>
      <w:rFonts w:ascii="Calibri" w:hAnsi="Calibri" w:cs="Courier New"/>
    </w:rPr>
  </w:style>
  <w:style w:type="character" w:customStyle="1" w:styleId="ListLabel54">
    <w:name w:val="ListLabel 54"/>
    <w:qFormat/>
    <w:rPr>
      <w:rFonts w:ascii="Calibri" w:hAnsi="Calibri" w:cs="Wingdings"/>
    </w:rPr>
  </w:style>
  <w:style w:type="character" w:customStyle="1" w:styleId="ListLabel55">
    <w:name w:val="ListLabel 55"/>
    <w:qFormat/>
    <w:rPr>
      <w:rFonts w:ascii="Calibri" w:hAnsi="Calibri"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Times New Roman"/>
      <w:sz w:val="20"/>
    </w:rPr>
  </w:style>
  <w:style w:type="character" w:customStyle="1" w:styleId="ListLabel62">
    <w:name w:val="ListLabel 62"/>
    <w:qFormat/>
    <w:rPr>
      <w:color w:val="auto"/>
      <w:sz w:val="22"/>
    </w:rPr>
  </w:style>
  <w:style w:type="character" w:customStyle="1" w:styleId="ListLabel63">
    <w:name w:val="ListLabel 63"/>
    <w:qFormat/>
    <w:rPr>
      <w:rFonts w:cs="Times New Roman"/>
      <w:sz w:val="20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rFonts w:cs="Times New Roman"/>
      <w:sz w:val="20"/>
    </w:rPr>
  </w:style>
  <w:style w:type="character" w:customStyle="1" w:styleId="ListLabel66">
    <w:name w:val="ListLabel 66"/>
    <w:qFormat/>
    <w:rPr>
      <w:rFonts w:cs="Times New Roman"/>
      <w:sz w:val="20"/>
    </w:rPr>
  </w:style>
  <w:style w:type="character" w:customStyle="1" w:styleId="ListLabel67">
    <w:name w:val="ListLabel 67"/>
    <w:qFormat/>
    <w:rPr>
      <w:rFonts w:cs="Times New Roman"/>
      <w:sz w:val="20"/>
    </w:rPr>
  </w:style>
  <w:style w:type="character" w:customStyle="1" w:styleId="ListLabel68">
    <w:name w:val="ListLabel 68"/>
    <w:qFormat/>
    <w:rPr>
      <w:rFonts w:cs="Times New Roman"/>
      <w:sz w:val="20"/>
    </w:rPr>
  </w:style>
  <w:style w:type="character" w:customStyle="1" w:styleId="ListLabel69">
    <w:name w:val="ListLabel 69"/>
    <w:qFormat/>
    <w:rPr>
      <w:rFonts w:cs="Symbol"/>
      <w:sz w:val="22"/>
    </w:rPr>
  </w:style>
  <w:style w:type="character" w:customStyle="1" w:styleId="ListLabel70">
    <w:name w:val="ListLabel 70"/>
    <w:qFormat/>
    <w:rPr>
      <w:rFonts w:cs="Wingdings"/>
      <w:sz w:val="22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  <w:sz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Arial"/>
      <w:sz w:val="22"/>
      <w:szCs w:val="22"/>
    </w:rPr>
  </w:style>
  <w:style w:type="character" w:customStyle="1" w:styleId="ListLabel89">
    <w:name w:val="ListLabel 89"/>
    <w:qFormat/>
    <w:rPr>
      <w:b/>
      <w:i w:val="0"/>
      <w:sz w:val="20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rFonts w:ascii="Calibri" w:hAnsi="Calibri"/>
      <w:color w:val="auto"/>
      <w:sz w:val="22"/>
    </w:rPr>
  </w:style>
  <w:style w:type="character" w:customStyle="1" w:styleId="ListLabel93">
    <w:name w:val="ListLabel 93"/>
    <w:qFormat/>
    <w:rPr>
      <w:rFonts w:ascii="Calibri" w:hAnsi="Calibri"/>
      <w:color w:val="auto"/>
      <w:sz w:val="22"/>
    </w:rPr>
  </w:style>
  <w:style w:type="character" w:customStyle="1" w:styleId="ListLabel94">
    <w:name w:val="ListLabel 94"/>
    <w:qFormat/>
    <w:rPr>
      <w:rFonts w:ascii="Calibri" w:hAnsi="Calibri"/>
      <w:b/>
      <w:color w:val="4F81BD"/>
      <w:sz w:val="22"/>
    </w:rPr>
  </w:style>
  <w:style w:type="character" w:customStyle="1" w:styleId="ListLabel95">
    <w:name w:val="ListLabel 95"/>
    <w:qFormat/>
    <w:rPr>
      <w:rFonts w:ascii="Calibri" w:eastAsia="Calibri" w:hAnsi="Calibri" w:cs="Arial"/>
    </w:rPr>
  </w:style>
  <w:style w:type="character" w:customStyle="1" w:styleId="ListLabel96">
    <w:name w:val="ListLabel 96"/>
    <w:qFormat/>
    <w:rPr>
      <w:rFonts w:ascii="Calibri" w:hAnsi="Calibri" w:cs="Courier New"/>
    </w:rPr>
  </w:style>
  <w:style w:type="character" w:customStyle="1" w:styleId="ListLabel97">
    <w:name w:val="ListLabel 97"/>
    <w:qFormat/>
    <w:rPr>
      <w:rFonts w:ascii="Calibri" w:hAnsi="Calibri" w:cs="Wingdings"/>
    </w:rPr>
  </w:style>
  <w:style w:type="character" w:customStyle="1" w:styleId="ListLabel98">
    <w:name w:val="ListLabel 98"/>
    <w:qFormat/>
    <w:rPr>
      <w:rFonts w:ascii="Calibri" w:hAnsi="Calibri"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Times New Roman"/>
      <w:sz w:val="20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rFonts w:cs="Times New Roman"/>
      <w:sz w:val="20"/>
    </w:rPr>
  </w:style>
  <w:style w:type="character" w:customStyle="1" w:styleId="ListLabel107">
    <w:name w:val="ListLabel 107"/>
    <w:qFormat/>
    <w:rPr>
      <w:rFonts w:cs="Times New Roman"/>
      <w:sz w:val="20"/>
    </w:rPr>
  </w:style>
  <w:style w:type="character" w:customStyle="1" w:styleId="ListLabel108">
    <w:name w:val="ListLabel 108"/>
    <w:qFormat/>
    <w:rPr>
      <w:rFonts w:cs="Times New Roman"/>
      <w:sz w:val="20"/>
    </w:rPr>
  </w:style>
  <w:style w:type="character" w:customStyle="1" w:styleId="ListLabel109">
    <w:name w:val="ListLabel 109"/>
    <w:qFormat/>
    <w:rPr>
      <w:rFonts w:cs="Times New Roman"/>
      <w:sz w:val="20"/>
    </w:rPr>
  </w:style>
  <w:style w:type="character" w:customStyle="1" w:styleId="ListLabel110">
    <w:name w:val="ListLabel 110"/>
    <w:qFormat/>
    <w:rPr>
      <w:rFonts w:cs="Times New Roman"/>
      <w:sz w:val="20"/>
    </w:rPr>
  </w:style>
  <w:style w:type="character" w:customStyle="1" w:styleId="ListLabel111">
    <w:name w:val="ListLabel 111"/>
    <w:qFormat/>
    <w:rPr>
      <w:rFonts w:cs="Times New Roman"/>
      <w:sz w:val="20"/>
    </w:rPr>
  </w:style>
  <w:style w:type="character" w:customStyle="1" w:styleId="ListLabel112">
    <w:name w:val="ListLabel 112"/>
    <w:qFormat/>
    <w:rPr>
      <w:rFonts w:cs="Symbol"/>
      <w:sz w:val="22"/>
    </w:rPr>
  </w:style>
  <w:style w:type="character" w:customStyle="1" w:styleId="ListLabel113">
    <w:name w:val="ListLabel 113"/>
    <w:qFormat/>
    <w:rPr>
      <w:rFonts w:cs="Wingdings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  <w:sz w:val="22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Arial"/>
      <w:sz w:val="22"/>
      <w:szCs w:val="22"/>
    </w:rPr>
  </w:style>
  <w:style w:type="character" w:customStyle="1" w:styleId="ListLabel132">
    <w:name w:val="ListLabel 132"/>
    <w:qFormat/>
    <w:rPr>
      <w:b/>
      <w:i w:val="0"/>
      <w:sz w:val="20"/>
    </w:rPr>
  </w:style>
  <w:style w:type="character" w:customStyle="1" w:styleId="ListLabel133">
    <w:name w:val="ListLabel 133"/>
    <w:qFormat/>
    <w:rPr>
      <w:b w:val="0"/>
    </w:rPr>
  </w:style>
  <w:style w:type="character" w:customStyle="1" w:styleId="ListLabel134">
    <w:name w:val="ListLabel 134"/>
    <w:qFormat/>
    <w:rPr>
      <w:b/>
    </w:rPr>
  </w:style>
  <w:style w:type="character" w:customStyle="1" w:styleId="ListLabel135">
    <w:name w:val="ListLabel 135"/>
    <w:qFormat/>
    <w:rPr>
      <w:rFonts w:ascii="Calibri" w:hAnsi="Calibri"/>
      <w:color w:val="auto"/>
      <w:sz w:val="22"/>
    </w:rPr>
  </w:style>
  <w:style w:type="character" w:customStyle="1" w:styleId="ListLabel136">
    <w:name w:val="ListLabel 136"/>
    <w:qFormat/>
    <w:rPr>
      <w:rFonts w:ascii="Calibri" w:hAnsi="Calibri"/>
      <w:color w:val="auto"/>
      <w:sz w:val="22"/>
    </w:rPr>
  </w:style>
  <w:style w:type="character" w:customStyle="1" w:styleId="ListLabel137">
    <w:name w:val="ListLabel 137"/>
    <w:qFormat/>
    <w:rPr>
      <w:rFonts w:ascii="Calibri" w:hAnsi="Calibri"/>
      <w:b/>
      <w:color w:val="4F81BD"/>
      <w:sz w:val="22"/>
    </w:rPr>
  </w:style>
  <w:style w:type="character" w:customStyle="1" w:styleId="ListLabel138">
    <w:name w:val="ListLabel 138"/>
    <w:qFormat/>
    <w:rPr>
      <w:rFonts w:ascii="Calibri" w:eastAsia="Calibri" w:hAnsi="Calibri" w:cs="Arial"/>
    </w:rPr>
  </w:style>
  <w:style w:type="character" w:customStyle="1" w:styleId="ListLabel139">
    <w:name w:val="ListLabel 139"/>
    <w:qFormat/>
    <w:rPr>
      <w:rFonts w:ascii="Calibri" w:hAnsi="Calibri" w:cs="Courier New"/>
    </w:rPr>
  </w:style>
  <w:style w:type="character" w:customStyle="1" w:styleId="ListLabel140">
    <w:name w:val="ListLabel 140"/>
    <w:qFormat/>
    <w:rPr>
      <w:rFonts w:ascii="Calibri" w:hAnsi="Calibri" w:cs="Wingdings"/>
    </w:rPr>
  </w:style>
  <w:style w:type="character" w:customStyle="1" w:styleId="ListLabel141">
    <w:name w:val="ListLabel 141"/>
    <w:qFormat/>
    <w:rPr>
      <w:rFonts w:ascii="Calibri" w:hAnsi="Calibri"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Times New Roman"/>
      <w:sz w:val="20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cs="Times New Roman"/>
      <w:sz w:val="20"/>
    </w:rPr>
  </w:style>
  <w:style w:type="character" w:customStyle="1" w:styleId="ListLabel150">
    <w:name w:val="ListLabel 150"/>
    <w:qFormat/>
    <w:rPr>
      <w:rFonts w:cs="Times New Roman"/>
      <w:sz w:val="20"/>
    </w:rPr>
  </w:style>
  <w:style w:type="character" w:customStyle="1" w:styleId="ListLabel151">
    <w:name w:val="ListLabel 151"/>
    <w:qFormat/>
    <w:rPr>
      <w:rFonts w:cs="Times New Roman"/>
      <w:sz w:val="20"/>
    </w:rPr>
  </w:style>
  <w:style w:type="character" w:customStyle="1" w:styleId="ListLabel152">
    <w:name w:val="ListLabel 152"/>
    <w:qFormat/>
    <w:rPr>
      <w:rFonts w:cs="Times New Roman"/>
      <w:sz w:val="20"/>
    </w:rPr>
  </w:style>
  <w:style w:type="character" w:customStyle="1" w:styleId="ListLabel153">
    <w:name w:val="ListLabel 153"/>
    <w:qFormat/>
    <w:rPr>
      <w:rFonts w:cs="Times New Roman"/>
      <w:sz w:val="20"/>
    </w:rPr>
  </w:style>
  <w:style w:type="character" w:customStyle="1" w:styleId="ListLabel154">
    <w:name w:val="ListLabel 154"/>
    <w:qFormat/>
    <w:rPr>
      <w:rFonts w:cs="Times New Roman"/>
      <w:sz w:val="20"/>
    </w:rPr>
  </w:style>
  <w:style w:type="character" w:customStyle="1" w:styleId="ListLabel155">
    <w:name w:val="ListLabel 155"/>
    <w:qFormat/>
    <w:rPr>
      <w:rFonts w:cs="Symbol"/>
      <w:sz w:val="22"/>
    </w:rPr>
  </w:style>
  <w:style w:type="character" w:customStyle="1" w:styleId="ListLabel156">
    <w:name w:val="ListLabel 156"/>
    <w:qFormat/>
    <w:rPr>
      <w:rFonts w:cs="Wingdings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  <w:sz w:val="22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Times New Roman"/>
      <w:sz w:val="20"/>
    </w:rPr>
  </w:style>
  <w:style w:type="character" w:customStyle="1" w:styleId="ListLabel175">
    <w:name w:val="ListLabel 175"/>
    <w:qFormat/>
    <w:rPr>
      <w:color w:val="auto"/>
    </w:rPr>
  </w:style>
  <w:style w:type="character" w:customStyle="1" w:styleId="ListLabel176">
    <w:name w:val="ListLabel 176"/>
    <w:qFormat/>
    <w:rPr>
      <w:rFonts w:cs="Times New Roman"/>
      <w:sz w:val="20"/>
    </w:rPr>
  </w:style>
  <w:style w:type="character" w:customStyle="1" w:styleId="ListLabel177">
    <w:name w:val="ListLabel 177"/>
    <w:qFormat/>
    <w:rPr>
      <w:rFonts w:cs="Times New Roman"/>
      <w:sz w:val="20"/>
    </w:rPr>
  </w:style>
  <w:style w:type="character" w:customStyle="1" w:styleId="ListLabel178">
    <w:name w:val="ListLabel 178"/>
    <w:qFormat/>
    <w:rPr>
      <w:rFonts w:cs="Times New Roman"/>
      <w:sz w:val="20"/>
    </w:rPr>
  </w:style>
  <w:style w:type="character" w:customStyle="1" w:styleId="ListLabel179">
    <w:name w:val="ListLabel 179"/>
    <w:qFormat/>
    <w:rPr>
      <w:rFonts w:cs="Times New Roman"/>
      <w:sz w:val="20"/>
    </w:rPr>
  </w:style>
  <w:style w:type="character" w:customStyle="1" w:styleId="ListLabel180">
    <w:name w:val="ListLabel 180"/>
    <w:qFormat/>
    <w:rPr>
      <w:rFonts w:cs="Times New Roman"/>
      <w:sz w:val="20"/>
    </w:rPr>
  </w:style>
  <w:style w:type="character" w:customStyle="1" w:styleId="ListLabel181">
    <w:name w:val="ListLabel 181"/>
    <w:qFormat/>
    <w:rPr>
      <w:rFonts w:cs="Times New Roman"/>
      <w:sz w:val="20"/>
    </w:rPr>
  </w:style>
  <w:style w:type="character" w:customStyle="1" w:styleId="ListLabel182">
    <w:name w:val="ListLabel 182"/>
    <w:qFormat/>
    <w:rPr>
      <w:rFonts w:cs="Arial"/>
      <w:sz w:val="22"/>
      <w:szCs w:val="22"/>
    </w:rPr>
  </w:style>
  <w:style w:type="character" w:customStyle="1" w:styleId="ListLabel183">
    <w:name w:val="ListLabel 183"/>
    <w:qFormat/>
    <w:rPr>
      <w:rFonts w:ascii="Arial" w:hAnsi="Arial" w:cs="Arial"/>
      <w:sz w:val="21"/>
      <w:szCs w:val="21"/>
      <w:shd w:val="clear" w:color="auto" w:fill="FFFFFF"/>
    </w:rPr>
  </w:style>
  <w:style w:type="character" w:customStyle="1" w:styleId="ListLabel184">
    <w:name w:val="ListLabel 184"/>
    <w:qFormat/>
    <w:rPr>
      <w:b/>
      <w:i w:val="0"/>
      <w:sz w:val="20"/>
    </w:rPr>
  </w:style>
  <w:style w:type="character" w:customStyle="1" w:styleId="ListLabel185">
    <w:name w:val="ListLabel 185"/>
    <w:qFormat/>
    <w:rPr>
      <w:b w:val="0"/>
    </w:rPr>
  </w:style>
  <w:style w:type="character" w:customStyle="1" w:styleId="ListLabel186">
    <w:name w:val="ListLabel 186"/>
    <w:qFormat/>
    <w:rPr>
      <w:color w:val="auto"/>
      <w:sz w:val="22"/>
    </w:rPr>
  </w:style>
  <w:style w:type="character" w:customStyle="1" w:styleId="ListLabel187">
    <w:name w:val="ListLabel 187"/>
    <w:qFormat/>
    <w:rPr>
      <w:color w:val="auto"/>
      <w:sz w:val="22"/>
    </w:rPr>
  </w:style>
  <w:style w:type="character" w:customStyle="1" w:styleId="ListLabel188">
    <w:name w:val="ListLabel 188"/>
    <w:qFormat/>
    <w:rPr>
      <w:b/>
      <w:color w:val="4F81BD"/>
      <w:sz w:val="20"/>
    </w:rPr>
  </w:style>
  <w:style w:type="character" w:customStyle="1" w:styleId="ListLabel189">
    <w:name w:val="ListLabel 189"/>
    <w:qFormat/>
    <w:rPr>
      <w:rFonts w:eastAsia="Calibri" w:cs="Arial"/>
      <w:sz w:val="20"/>
    </w:rPr>
  </w:style>
  <w:style w:type="character" w:customStyle="1" w:styleId="ListLabel190">
    <w:name w:val="ListLabel 190"/>
    <w:qFormat/>
    <w:rPr>
      <w:rFonts w:cs="Courier New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Symbol"/>
      <w:sz w:val="20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Times New Roman"/>
      <w:sz w:val="20"/>
    </w:rPr>
  </w:style>
  <w:style w:type="character" w:customStyle="1" w:styleId="ListLabel199">
    <w:name w:val="ListLabel 199"/>
    <w:qFormat/>
    <w:rPr>
      <w:color w:val="auto"/>
      <w:sz w:val="22"/>
    </w:rPr>
  </w:style>
  <w:style w:type="character" w:customStyle="1" w:styleId="ListLabel200">
    <w:name w:val="ListLabel 200"/>
    <w:qFormat/>
    <w:rPr>
      <w:rFonts w:cs="Times New Roman"/>
      <w:sz w:val="20"/>
    </w:rPr>
  </w:style>
  <w:style w:type="character" w:customStyle="1" w:styleId="ListLabel201">
    <w:name w:val="ListLabel 201"/>
    <w:qFormat/>
    <w:rPr>
      <w:rFonts w:cs="Times New Roman"/>
      <w:sz w:val="20"/>
    </w:rPr>
  </w:style>
  <w:style w:type="character" w:customStyle="1" w:styleId="ListLabel202">
    <w:name w:val="ListLabel 202"/>
    <w:qFormat/>
    <w:rPr>
      <w:rFonts w:cs="Times New Roman"/>
      <w:sz w:val="20"/>
    </w:rPr>
  </w:style>
  <w:style w:type="character" w:customStyle="1" w:styleId="ListLabel203">
    <w:name w:val="ListLabel 203"/>
    <w:qFormat/>
    <w:rPr>
      <w:rFonts w:cs="Times New Roman"/>
      <w:sz w:val="20"/>
    </w:rPr>
  </w:style>
  <w:style w:type="character" w:customStyle="1" w:styleId="ListLabel204">
    <w:name w:val="ListLabel 204"/>
    <w:qFormat/>
    <w:rPr>
      <w:rFonts w:cs="Times New Roman"/>
      <w:sz w:val="20"/>
    </w:rPr>
  </w:style>
  <w:style w:type="character" w:customStyle="1" w:styleId="ListLabel205">
    <w:name w:val="ListLabel 205"/>
    <w:qFormat/>
    <w:rPr>
      <w:rFonts w:cs="Times New Roman"/>
      <w:sz w:val="20"/>
    </w:rPr>
  </w:style>
  <w:style w:type="character" w:customStyle="1" w:styleId="ListLabel206">
    <w:name w:val="ListLabel 206"/>
    <w:qFormat/>
    <w:rPr>
      <w:rFonts w:cs="Symbol"/>
      <w:sz w:val="22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  <w:sz w:val="20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  <w:sz w:val="20"/>
    </w:rPr>
  </w:style>
  <w:style w:type="character" w:customStyle="1" w:styleId="ListLabel226">
    <w:name w:val="ListLabel 226"/>
    <w:qFormat/>
    <w:rPr>
      <w:rFonts w:asciiTheme="minorHAnsi" w:hAnsiTheme="minorHAnsi" w:cstheme="minorHAnsi"/>
      <w:sz w:val="20"/>
      <w:szCs w:val="20"/>
    </w:rPr>
  </w:style>
  <w:style w:type="character" w:customStyle="1" w:styleId="ListLabel227">
    <w:name w:val="ListLabel 227"/>
    <w:qFormat/>
    <w:rPr>
      <w:rFonts w:asciiTheme="minorHAnsi" w:hAnsiTheme="minorHAnsi" w:cstheme="minorHAnsi"/>
      <w:sz w:val="20"/>
      <w:szCs w:val="20"/>
      <w:highlight w:val="whit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Zen Hei" w:hAnsi="Liberation Sans" w:cs="Lohit Marath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 w:cs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Lohit Marath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ascii="Calibri" w:hAnsi="Calibri" w:cs="Lohit Marathi"/>
    </w:rPr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DB4A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7E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A40C33"/>
    <w:rPr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0C33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40C33"/>
    <w:pPr>
      <w:suppressAutoHyphens/>
      <w:spacing w:after="0" w:line="240" w:lineRule="auto"/>
      <w:ind w:left="720"/>
      <w:contextualSpacing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Tekstpodstawowyb">
    <w:name w:val="Tekst podstawowy.b"/>
    <w:basedOn w:val="Normalny"/>
    <w:uiPriority w:val="99"/>
    <w:qFormat/>
    <w:rsid w:val="00A40C33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paragraph" w:customStyle="1" w:styleId="Default">
    <w:name w:val="Default"/>
    <w:qFormat/>
    <w:rsid w:val="00A40C33"/>
    <w:rPr>
      <w:rFonts w:ascii="Calibri" w:eastAsia="Times New Roman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40C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A4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qFormat/>
    <w:rsid w:val="00A40C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StandardowyStandardowy1">
    <w:name w:val="Standardowy.Standardowy1"/>
    <w:uiPriority w:val="99"/>
    <w:qFormat/>
    <w:rsid w:val="00A40C33"/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styleId="Data">
    <w:name w:val="Date"/>
    <w:basedOn w:val="Normalny"/>
    <w:next w:val="Normalny"/>
    <w:link w:val="DataZnak"/>
    <w:qFormat/>
    <w:rsid w:val="00A40C33"/>
    <w:pPr>
      <w:spacing w:after="220" w:line="240" w:lineRule="auto"/>
      <w:ind w:left="4565"/>
      <w:jc w:val="both"/>
    </w:pPr>
    <w:rPr>
      <w:rFonts w:ascii="Garamond" w:eastAsia="Times New Roman" w:hAnsi="Garamond" w:cs="Times New Roman"/>
      <w:kern w:val="2"/>
      <w:sz w:val="20"/>
      <w:szCs w:val="20"/>
      <w:lang w:val="x-none"/>
    </w:rPr>
  </w:style>
  <w:style w:type="paragraph" w:customStyle="1" w:styleId="ListParagraph1">
    <w:name w:val="List Paragraph1"/>
    <w:basedOn w:val="Normalny"/>
    <w:uiPriority w:val="99"/>
    <w:qFormat/>
    <w:rsid w:val="00A40C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7C1A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m4291503259535867200gmail-msolistparagraph">
    <w:name w:val="m_4291503259535867200gmail-msolistparagraph"/>
    <w:basedOn w:val="Normalny"/>
    <w:qFormat/>
    <w:rsid w:val="00C87C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qFormat/>
    <w:rsid w:val="004A7DB3"/>
    <w:pPr>
      <w:shd w:val="clear" w:color="auto" w:fill="FFFFFF" w:themeFill="background1"/>
      <w:spacing w:after="0" w:line="240" w:lineRule="auto"/>
      <w:jc w:val="both"/>
    </w:pPr>
    <w:rPr>
      <w:rFonts w:eastAsia="Times New Roman" w:cs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026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57979"/>
  </w:style>
  <w:style w:type="character" w:customStyle="1" w:styleId="StopkaZnak">
    <w:name w:val="Stopka Znak"/>
    <w:basedOn w:val="Domylnaczcionkaakapitu"/>
    <w:link w:val="Stopka"/>
    <w:uiPriority w:val="99"/>
    <w:qFormat/>
    <w:rsid w:val="0085797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7E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0C3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0C33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A40C33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40C33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40C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40C33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FootnoteCharacters">
    <w:name w:val="Footnote Characters"/>
    <w:qFormat/>
    <w:rsid w:val="00A40C3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ataZnak">
    <w:name w:val="Data Znak"/>
    <w:basedOn w:val="Domylnaczcionkaakapitu"/>
    <w:link w:val="Data"/>
    <w:qFormat/>
    <w:rsid w:val="00A40C33"/>
    <w:rPr>
      <w:rFonts w:ascii="Garamond" w:eastAsia="Times New Roman" w:hAnsi="Garamond" w:cs="Times New Roman"/>
      <w:kern w:val="2"/>
      <w:sz w:val="20"/>
      <w:szCs w:val="20"/>
      <w:lang w:val="x-none"/>
    </w:rPr>
  </w:style>
  <w:style w:type="character" w:customStyle="1" w:styleId="BezodstpwZnak">
    <w:name w:val="Bez odstępów Znak"/>
    <w:link w:val="Bezodstpw"/>
    <w:uiPriority w:val="1"/>
    <w:qFormat/>
    <w:rsid w:val="00A40C33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7C1A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customStyle="1" w:styleId="InternetLink">
    <w:name w:val="Internet Link"/>
    <w:basedOn w:val="Domylnaczcionkaakapitu"/>
    <w:uiPriority w:val="99"/>
    <w:unhideWhenUsed/>
    <w:rsid w:val="005A346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D4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b/>
      <w:i w:val="0"/>
      <w:sz w:val="2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Calibri" w:hAnsi="Calibri"/>
      <w:color w:val="auto"/>
      <w:sz w:val="22"/>
    </w:rPr>
  </w:style>
  <w:style w:type="character" w:customStyle="1" w:styleId="ListLabel5">
    <w:name w:val="ListLabel 5"/>
    <w:qFormat/>
    <w:rPr>
      <w:rFonts w:ascii="Calibri" w:hAnsi="Calibri"/>
      <w:color w:val="auto"/>
      <w:sz w:val="22"/>
    </w:rPr>
  </w:style>
  <w:style w:type="character" w:customStyle="1" w:styleId="ListLabel6">
    <w:name w:val="ListLabel 6"/>
    <w:qFormat/>
    <w:rPr>
      <w:rFonts w:ascii="Calibri" w:hAnsi="Calibri"/>
      <w:b/>
      <w:color w:val="4F81BD"/>
      <w:sz w:val="22"/>
    </w:rPr>
  </w:style>
  <w:style w:type="character" w:customStyle="1" w:styleId="ListLabel7">
    <w:name w:val="ListLabel 7"/>
    <w:qFormat/>
    <w:rPr>
      <w:rFonts w:ascii="Calibri" w:eastAsia="Calibri" w:hAnsi="Calibri" w:cs="Arial"/>
    </w:rPr>
  </w:style>
  <w:style w:type="character" w:customStyle="1" w:styleId="ListLabel8">
    <w:name w:val="ListLabel 8"/>
    <w:qFormat/>
    <w:rPr>
      <w:rFonts w:ascii="Calibri" w:hAnsi="Calibri"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libri" w:hAnsi="Calibri"/>
      <w:b/>
      <w:color w:val="auto"/>
    </w:rPr>
  </w:style>
  <w:style w:type="character" w:customStyle="1" w:styleId="ListLabel12">
    <w:name w:val="ListLabel 12"/>
    <w:qFormat/>
    <w:rPr>
      <w:rFonts w:ascii="Calibri" w:hAnsi="Calibri" w:cs="Arial"/>
      <w:b/>
      <w:color w:val="auto"/>
    </w:rPr>
  </w:style>
  <w:style w:type="character" w:customStyle="1" w:styleId="ListLabel13">
    <w:name w:val="ListLabel 13"/>
    <w:qFormat/>
    <w:rPr>
      <w:rFonts w:ascii="Calibri" w:hAnsi="Calibri"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  <w:sz w:val="20"/>
    </w:rPr>
  </w:style>
  <w:style w:type="character" w:customStyle="1" w:styleId="ListLabel17">
    <w:name w:val="ListLabel 17"/>
    <w:qFormat/>
    <w:rPr>
      <w:color w:val="auto"/>
      <w:sz w:val="22"/>
    </w:rPr>
  </w:style>
  <w:style w:type="character" w:customStyle="1" w:styleId="ListLabel18">
    <w:name w:val="ListLabel 18"/>
    <w:qFormat/>
    <w:rPr>
      <w:rFonts w:cs="Times New Roman"/>
      <w:sz w:val="20"/>
    </w:rPr>
  </w:style>
  <w:style w:type="character" w:customStyle="1" w:styleId="ListLabel19">
    <w:name w:val="ListLabel 19"/>
    <w:qFormat/>
    <w:rPr>
      <w:rFonts w:cs="Times New Roman"/>
      <w:sz w:val="20"/>
    </w:rPr>
  </w:style>
  <w:style w:type="character" w:customStyle="1" w:styleId="ListLabel20">
    <w:name w:val="ListLabel 20"/>
    <w:qFormat/>
    <w:rPr>
      <w:rFonts w:cs="Times New Roman"/>
      <w:sz w:val="20"/>
    </w:rPr>
  </w:style>
  <w:style w:type="character" w:customStyle="1" w:styleId="ListLabel21">
    <w:name w:val="ListLabel 21"/>
    <w:qFormat/>
    <w:rPr>
      <w:rFonts w:cs="Times New Roman"/>
      <w:sz w:val="20"/>
    </w:rPr>
  </w:style>
  <w:style w:type="character" w:customStyle="1" w:styleId="ListLabel22">
    <w:name w:val="ListLabel 22"/>
    <w:qFormat/>
    <w:rPr>
      <w:rFonts w:cs="Times New Roman"/>
      <w:sz w:val="20"/>
    </w:rPr>
  </w:style>
  <w:style w:type="character" w:customStyle="1" w:styleId="ListLabel23">
    <w:name w:val="ListLabel 23"/>
    <w:qFormat/>
    <w:rPr>
      <w:rFonts w:cs="Times New Roman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Arial"/>
      <w:sz w:val="22"/>
      <w:szCs w:val="22"/>
    </w:rPr>
  </w:style>
  <w:style w:type="character" w:customStyle="1" w:styleId="ListLabel46">
    <w:name w:val="ListLabel 46"/>
    <w:qFormat/>
    <w:rPr>
      <w:b/>
      <w:i w:val="0"/>
      <w:sz w:val="2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rFonts w:ascii="Calibri" w:hAnsi="Calibri"/>
      <w:color w:val="auto"/>
      <w:sz w:val="22"/>
    </w:rPr>
  </w:style>
  <w:style w:type="character" w:customStyle="1" w:styleId="ListLabel50">
    <w:name w:val="ListLabel 50"/>
    <w:qFormat/>
    <w:rPr>
      <w:rFonts w:ascii="Calibri" w:hAnsi="Calibri"/>
      <w:color w:val="auto"/>
      <w:sz w:val="22"/>
    </w:rPr>
  </w:style>
  <w:style w:type="character" w:customStyle="1" w:styleId="ListLabel51">
    <w:name w:val="ListLabel 51"/>
    <w:qFormat/>
    <w:rPr>
      <w:rFonts w:ascii="Calibri" w:hAnsi="Calibri"/>
      <w:b/>
      <w:color w:val="4F81BD"/>
      <w:sz w:val="22"/>
    </w:rPr>
  </w:style>
  <w:style w:type="character" w:customStyle="1" w:styleId="ListLabel52">
    <w:name w:val="ListLabel 52"/>
    <w:qFormat/>
    <w:rPr>
      <w:rFonts w:ascii="Calibri" w:eastAsia="Calibri" w:hAnsi="Calibri" w:cs="Arial"/>
    </w:rPr>
  </w:style>
  <w:style w:type="character" w:customStyle="1" w:styleId="ListLabel53">
    <w:name w:val="ListLabel 53"/>
    <w:qFormat/>
    <w:rPr>
      <w:rFonts w:ascii="Calibri" w:hAnsi="Calibri" w:cs="Courier New"/>
    </w:rPr>
  </w:style>
  <w:style w:type="character" w:customStyle="1" w:styleId="ListLabel54">
    <w:name w:val="ListLabel 54"/>
    <w:qFormat/>
    <w:rPr>
      <w:rFonts w:ascii="Calibri" w:hAnsi="Calibri" w:cs="Wingdings"/>
    </w:rPr>
  </w:style>
  <w:style w:type="character" w:customStyle="1" w:styleId="ListLabel55">
    <w:name w:val="ListLabel 55"/>
    <w:qFormat/>
    <w:rPr>
      <w:rFonts w:ascii="Calibri" w:hAnsi="Calibri"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Times New Roman"/>
      <w:sz w:val="20"/>
    </w:rPr>
  </w:style>
  <w:style w:type="character" w:customStyle="1" w:styleId="ListLabel62">
    <w:name w:val="ListLabel 62"/>
    <w:qFormat/>
    <w:rPr>
      <w:color w:val="auto"/>
      <w:sz w:val="22"/>
    </w:rPr>
  </w:style>
  <w:style w:type="character" w:customStyle="1" w:styleId="ListLabel63">
    <w:name w:val="ListLabel 63"/>
    <w:qFormat/>
    <w:rPr>
      <w:rFonts w:cs="Times New Roman"/>
      <w:sz w:val="20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rFonts w:cs="Times New Roman"/>
      <w:sz w:val="20"/>
    </w:rPr>
  </w:style>
  <w:style w:type="character" w:customStyle="1" w:styleId="ListLabel66">
    <w:name w:val="ListLabel 66"/>
    <w:qFormat/>
    <w:rPr>
      <w:rFonts w:cs="Times New Roman"/>
      <w:sz w:val="20"/>
    </w:rPr>
  </w:style>
  <w:style w:type="character" w:customStyle="1" w:styleId="ListLabel67">
    <w:name w:val="ListLabel 67"/>
    <w:qFormat/>
    <w:rPr>
      <w:rFonts w:cs="Times New Roman"/>
      <w:sz w:val="20"/>
    </w:rPr>
  </w:style>
  <w:style w:type="character" w:customStyle="1" w:styleId="ListLabel68">
    <w:name w:val="ListLabel 68"/>
    <w:qFormat/>
    <w:rPr>
      <w:rFonts w:cs="Times New Roman"/>
      <w:sz w:val="20"/>
    </w:rPr>
  </w:style>
  <w:style w:type="character" w:customStyle="1" w:styleId="ListLabel69">
    <w:name w:val="ListLabel 69"/>
    <w:qFormat/>
    <w:rPr>
      <w:rFonts w:cs="Symbol"/>
      <w:sz w:val="22"/>
    </w:rPr>
  </w:style>
  <w:style w:type="character" w:customStyle="1" w:styleId="ListLabel70">
    <w:name w:val="ListLabel 70"/>
    <w:qFormat/>
    <w:rPr>
      <w:rFonts w:cs="Wingdings"/>
      <w:sz w:val="22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  <w:sz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Arial"/>
      <w:sz w:val="22"/>
      <w:szCs w:val="22"/>
    </w:rPr>
  </w:style>
  <w:style w:type="character" w:customStyle="1" w:styleId="ListLabel89">
    <w:name w:val="ListLabel 89"/>
    <w:qFormat/>
    <w:rPr>
      <w:b/>
      <w:i w:val="0"/>
      <w:sz w:val="20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rFonts w:ascii="Calibri" w:hAnsi="Calibri"/>
      <w:color w:val="auto"/>
      <w:sz w:val="22"/>
    </w:rPr>
  </w:style>
  <w:style w:type="character" w:customStyle="1" w:styleId="ListLabel93">
    <w:name w:val="ListLabel 93"/>
    <w:qFormat/>
    <w:rPr>
      <w:rFonts w:ascii="Calibri" w:hAnsi="Calibri"/>
      <w:color w:val="auto"/>
      <w:sz w:val="22"/>
    </w:rPr>
  </w:style>
  <w:style w:type="character" w:customStyle="1" w:styleId="ListLabel94">
    <w:name w:val="ListLabel 94"/>
    <w:qFormat/>
    <w:rPr>
      <w:rFonts w:ascii="Calibri" w:hAnsi="Calibri"/>
      <w:b/>
      <w:color w:val="4F81BD"/>
      <w:sz w:val="22"/>
    </w:rPr>
  </w:style>
  <w:style w:type="character" w:customStyle="1" w:styleId="ListLabel95">
    <w:name w:val="ListLabel 95"/>
    <w:qFormat/>
    <w:rPr>
      <w:rFonts w:ascii="Calibri" w:eastAsia="Calibri" w:hAnsi="Calibri" w:cs="Arial"/>
    </w:rPr>
  </w:style>
  <w:style w:type="character" w:customStyle="1" w:styleId="ListLabel96">
    <w:name w:val="ListLabel 96"/>
    <w:qFormat/>
    <w:rPr>
      <w:rFonts w:ascii="Calibri" w:hAnsi="Calibri" w:cs="Courier New"/>
    </w:rPr>
  </w:style>
  <w:style w:type="character" w:customStyle="1" w:styleId="ListLabel97">
    <w:name w:val="ListLabel 97"/>
    <w:qFormat/>
    <w:rPr>
      <w:rFonts w:ascii="Calibri" w:hAnsi="Calibri" w:cs="Wingdings"/>
    </w:rPr>
  </w:style>
  <w:style w:type="character" w:customStyle="1" w:styleId="ListLabel98">
    <w:name w:val="ListLabel 98"/>
    <w:qFormat/>
    <w:rPr>
      <w:rFonts w:ascii="Calibri" w:hAnsi="Calibri"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Times New Roman"/>
      <w:sz w:val="20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rFonts w:cs="Times New Roman"/>
      <w:sz w:val="20"/>
    </w:rPr>
  </w:style>
  <w:style w:type="character" w:customStyle="1" w:styleId="ListLabel107">
    <w:name w:val="ListLabel 107"/>
    <w:qFormat/>
    <w:rPr>
      <w:rFonts w:cs="Times New Roman"/>
      <w:sz w:val="20"/>
    </w:rPr>
  </w:style>
  <w:style w:type="character" w:customStyle="1" w:styleId="ListLabel108">
    <w:name w:val="ListLabel 108"/>
    <w:qFormat/>
    <w:rPr>
      <w:rFonts w:cs="Times New Roman"/>
      <w:sz w:val="20"/>
    </w:rPr>
  </w:style>
  <w:style w:type="character" w:customStyle="1" w:styleId="ListLabel109">
    <w:name w:val="ListLabel 109"/>
    <w:qFormat/>
    <w:rPr>
      <w:rFonts w:cs="Times New Roman"/>
      <w:sz w:val="20"/>
    </w:rPr>
  </w:style>
  <w:style w:type="character" w:customStyle="1" w:styleId="ListLabel110">
    <w:name w:val="ListLabel 110"/>
    <w:qFormat/>
    <w:rPr>
      <w:rFonts w:cs="Times New Roman"/>
      <w:sz w:val="20"/>
    </w:rPr>
  </w:style>
  <w:style w:type="character" w:customStyle="1" w:styleId="ListLabel111">
    <w:name w:val="ListLabel 111"/>
    <w:qFormat/>
    <w:rPr>
      <w:rFonts w:cs="Times New Roman"/>
      <w:sz w:val="20"/>
    </w:rPr>
  </w:style>
  <w:style w:type="character" w:customStyle="1" w:styleId="ListLabel112">
    <w:name w:val="ListLabel 112"/>
    <w:qFormat/>
    <w:rPr>
      <w:rFonts w:cs="Symbol"/>
      <w:sz w:val="22"/>
    </w:rPr>
  </w:style>
  <w:style w:type="character" w:customStyle="1" w:styleId="ListLabel113">
    <w:name w:val="ListLabel 113"/>
    <w:qFormat/>
    <w:rPr>
      <w:rFonts w:cs="Wingdings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  <w:sz w:val="22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Arial"/>
      <w:sz w:val="22"/>
      <w:szCs w:val="22"/>
    </w:rPr>
  </w:style>
  <w:style w:type="character" w:customStyle="1" w:styleId="ListLabel132">
    <w:name w:val="ListLabel 132"/>
    <w:qFormat/>
    <w:rPr>
      <w:b/>
      <w:i w:val="0"/>
      <w:sz w:val="20"/>
    </w:rPr>
  </w:style>
  <w:style w:type="character" w:customStyle="1" w:styleId="ListLabel133">
    <w:name w:val="ListLabel 133"/>
    <w:qFormat/>
    <w:rPr>
      <w:b w:val="0"/>
    </w:rPr>
  </w:style>
  <w:style w:type="character" w:customStyle="1" w:styleId="ListLabel134">
    <w:name w:val="ListLabel 134"/>
    <w:qFormat/>
    <w:rPr>
      <w:b/>
    </w:rPr>
  </w:style>
  <w:style w:type="character" w:customStyle="1" w:styleId="ListLabel135">
    <w:name w:val="ListLabel 135"/>
    <w:qFormat/>
    <w:rPr>
      <w:rFonts w:ascii="Calibri" w:hAnsi="Calibri"/>
      <w:color w:val="auto"/>
      <w:sz w:val="22"/>
    </w:rPr>
  </w:style>
  <w:style w:type="character" w:customStyle="1" w:styleId="ListLabel136">
    <w:name w:val="ListLabel 136"/>
    <w:qFormat/>
    <w:rPr>
      <w:rFonts w:ascii="Calibri" w:hAnsi="Calibri"/>
      <w:color w:val="auto"/>
      <w:sz w:val="22"/>
    </w:rPr>
  </w:style>
  <w:style w:type="character" w:customStyle="1" w:styleId="ListLabel137">
    <w:name w:val="ListLabel 137"/>
    <w:qFormat/>
    <w:rPr>
      <w:rFonts w:ascii="Calibri" w:hAnsi="Calibri"/>
      <w:b/>
      <w:color w:val="4F81BD"/>
      <w:sz w:val="22"/>
    </w:rPr>
  </w:style>
  <w:style w:type="character" w:customStyle="1" w:styleId="ListLabel138">
    <w:name w:val="ListLabel 138"/>
    <w:qFormat/>
    <w:rPr>
      <w:rFonts w:ascii="Calibri" w:eastAsia="Calibri" w:hAnsi="Calibri" w:cs="Arial"/>
    </w:rPr>
  </w:style>
  <w:style w:type="character" w:customStyle="1" w:styleId="ListLabel139">
    <w:name w:val="ListLabel 139"/>
    <w:qFormat/>
    <w:rPr>
      <w:rFonts w:ascii="Calibri" w:hAnsi="Calibri" w:cs="Courier New"/>
    </w:rPr>
  </w:style>
  <w:style w:type="character" w:customStyle="1" w:styleId="ListLabel140">
    <w:name w:val="ListLabel 140"/>
    <w:qFormat/>
    <w:rPr>
      <w:rFonts w:ascii="Calibri" w:hAnsi="Calibri" w:cs="Wingdings"/>
    </w:rPr>
  </w:style>
  <w:style w:type="character" w:customStyle="1" w:styleId="ListLabel141">
    <w:name w:val="ListLabel 141"/>
    <w:qFormat/>
    <w:rPr>
      <w:rFonts w:ascii="Calibri" w:hAnsi="Calibri"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Times New Roman"/>
      <w:sz w:val="20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cs="Times New Roman"/>
      <w:sz w:val="20"/>
    </w:rPr>
  </w:style>
  <w:style w:type="character" w:customStyle="1" w:styleId="ListLabel150">
    <w:name w:val="ListLabel 150"/>
    <w:qFormat/>
    <w:rPr>
      <w:rFonts w:cs="Times New Roman"/>
      <w:sz w:val="20"/>
    </w:rPr>
  </w:style>
  <w:style w:type="character" w:customStyle="1" w:styleId="ListLabel151">
    <w:name w:val="ListLabel 151"/>
    <w:qFormat/>
    <w:rPr>
      <w:rFonts w:cs="Times New Roman"/>
      <w:sz w:val="20"/>
    </w:rPr>
  </w:style>
  <w:style w:type="character" w:customStyle="1" w:styleId="ListLabel152">
    <w:name w:val="ListLabel 152"/>
    <w:qFormat/>
    <w:rPr>
      <w:rFonts w:cs="Times New Roman"/>
      <w:sz w:val="20"/>
    </w:rPr>
  </w:style>
  <w:style w:type="character" w:customStyle="1" w:styleId="ListLabel153">
    <w:name w:val="ListLabel 153"/>
    <w:qFormat/>
    <w:rPr>
      <w:rFonts w:cs="Times New Roman"/>
      <w:sz w:val="20"/>
    </w:rPr>
  </w:style>
  <w:style w:type="character" w:customStyle="1" w:styleId="ListLabel154">
    <w:name w:val="ListLabel 154"/>
    <w:qFormat/>
    <w:rPr>
      <w:rFonts w:cs="Times New Roman"/>
      <w:sz w:val="20"/>
    </w:rPr>
  </w:style>
  <w:style w:type="character" w:customStyle="1" w:styleId="ListLabel155">
    <w:name w:val="ListLabel 155"/>
    <w:qFormat/>
    <w:rPr>
      <w:rFonts w:cs="Symbol"/>
      <w:sz w:val="22"/>
    </w:rPr>
  </w:style>
  <w:style w:type="character" w:customStyle="1" w:styleId="ListLabel156">
    <w:name w:val="ListLabel 156"/>
    <w:qFormat/>
    <w:rPr>
      <w:rFonts w:cs="Wingdings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  <w:sz w:val="22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Times New Roman"/>
      <w:sz w:val="20"/>
    </w:rPr>
  </w:style>
  <w:style w:type="character" w:customStyle="1" w:styleId="ListLabel175">
    <w:name w:val="ListLabel 175"/>
    <w:qFormat/>
    <w:rPr>
      <w:color w:val="auto"/>
    </w:rPr>
  </w:style>
  <w:style w:type="character" w:customStyle="1" w:styleId="ListLabel176">
    <w:name w:val="ListLabel 176"/>
    <w:qFormat/>
    <w:rPr>
      <w:rFonts w:cs="Times New Roman"/>
      <w:sz w:val="20"/>
    </w:rPr>
  </w:style>
  <w:style w:type="character" w:customStyle="1" w:styleId="ListLabel177">
    <w:name w:val="ListLabel 177"/>
    <w:qFormat/>
    <w:rPr>
      <w:rFonts w:cs="Times New Roman"/>
      <w:sz w:val="20"/>
    </w:rPr>
  </w:style>
  <w:style w:type="character" w:customStyle="1" w:styleId="ListLabel178">
    <w:name w:val="ListLabel 178"/>
    <w:qFormat/>
    <w:rPr>
      <w:rFonts w:cs="Times New Roman"/>
      <w:sz w:val="20"/>
    </w:rPr>
  </w:style>
  <w:style w:type="character" w:customStyle="1" w:styleId="ListLabel179">
    <w:name w:val="ListLabel 179"/>
    <w:qFormat/>
    <w:rPr>
      <w:rFonts w:cs="Times New Roman"/>
      <w:sz w:val="20"/>
    </w:rPr>
  </w:style>
  <w:style w:type="character" w:customStyle="1" w:styleId="ListLabel180">
    <w:name w:val="ListLabel 180"/>
    <w:qFormat/>
    <w:rPr>
      <w:rFonts w:cs="Times New Roman"/>
      <w:sz w:val="20"/>
    </w:rPr>
  </w:style>
  <w:style w:type="character" w:customStyle="1" w:styleId="ListLabel181">
    <w:name w:val="ListLabel 181"/>
    <w:qFormat/>
    <w:rPr>
      <w:rFonts w:cs="Times New Roman"/>
      <w:sz w:val="20"/>
    </w:rPr>
  </w:style>
  <w:style w:type="character" w:customStyle="1" w:styleId="ListLabel182">
    <w:name w:val="ListLabel 182"/>
    <w:qFormat/>
    <w:rPr>
      <w:rFonts w:cs="Arial"/>
      <w:sz w:val="22"/>
      <w:szCs w:val="22"/>
    </w:rPr>
  </w:style>
  <w:style w:type="character" w:customStyle="1" w:styleId="ListLabel183">
    <w:name w:val="ListLabel 183"/>
    <w:qFormat/>
    <w:rPr>
      <w:rFonts w:ascii="Arial" w:hAnsi="Arial" w:cs="Arial"/>
      <w:sz w:val="21"/>
      <w:szCs w:val="21"/>
      <w:shd w:val="clear" w:color="auto" w:fill="FFFFFF"/>
    </w:rPr>
  </w:style>
  <w:style w:type="character" w:customStyle="1" w:styleId="ListLabel184">
    <w:name w:val="ListLabel 184"/>
    <w:qFormat/>
    <w:rPr>
      <w:b/>
      <w:i w:val="0"/>
      <w:sz w:val="20"/>
    </w:rPr>
  </w:style>
  <w:style w:type="character" w:customStyle="1" w:styleId="ListLabel185">
    <w:name w:val="ListLabel 185"/>
    <w:qFormat/>
    <w:rPr>
      <w:b w:val="0"/>
    </w:rPr>
  </w:style>
  <w:style w:type="character" w:customStyle="1" w:styleId="ListLabel186">
    <w:name w:val="ListLabel 186"/>
    <w:qFormat/>
    <w:rPr>
      <w:color w:val="auto"/>
      <w:sz w:val="22"/>
    </w:rPr>
  </w:style>
  <w:style w:type="character" w:customStyle="1" w:styleId="ListLabel187">
    <w:name w:val="ListLabel 187"/>
    <w:qFormat/>
    <w:rPr>
      <w:color w:val="auto"/>
      <w:sz w:val="22"/>
    </w:rPr>
  </w:style>
  <w:style w:type="character" w:customStyle="1" w:styleId="ListLabel188">
    <w:name w:val="ListLabel 188"/>
    <w:qFormat/>
    <w:rPr>
      <w:b/>
      <w:color w:val="4F81BD"/>
      <w:sz w:val="20"/>
    </w:rPr>
  </w:style>
  <w:style w:type="character" w:customStyle="1" w:styleId="ListLabel189">
    <w:name w:val="ListLabel 189"/>
    <w:qFormat/>
    <w:rPr>
      <w:rFonts w:eastAsia="Calibri" w:cs="Arial"/>
      <w:sz w:val="20"/>
    </w:rPr>
  </w:style>
  <w:style w:type="character" w:customStyle="1" w:styleId="ListLabel190">
    <w:name w:val="ListLabel 190"/>
    <w:qFormat/>
    <w:rPr>
      <w:rFonts w:cs="Courier New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Symbol"/>
      <w:sz w:val="20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Times New Roman"/>
      <w:sz w:val="20"/>
    </w:rPr>
  </w:style>
  <w:style w:type="character" w:customStyle="1" w:styleId="ListLabel199">
    <w:name w:val="ListLabel 199"/>
    <w:qFormat/>
    <w:rPr>
      <w:color w:val="auto"/>
      <w:sz w:val="22"/>
    </w:rPr>
  </w:style>
  <w:style w:type="character" w:customStyle="1" w:styleId="ListLabel200">
    <w:name w:val="ListLabel 200"/>
    <w:qFormat/>
    <w:rPr>
      <w:rFonts w:cs="Times New Roman"/>
      <w:sz w:val="20"/>
    </w:rPr>
  </w:style>
  <w:style w:type="character" w:customStyle="1" w:styleId="ListLabel201">
    <w:name w:val="ListLabel 201"/>
    <w:qFormat/>
    <w:rPr>
      <w:rFonts w:cs="Times New Roman"/>
      <w:sz w:val="20"/>
    </w:rPr>
  </w:style>
  <w:style w:type="character" w:customStyle="1" w:styleId="ListLabel202">
    <w:name w:val="ListLabel 202"/>
    <w:qFormat/>
    <w:rPr>
      <w:rFonts w:cs="Times New Roman"/>
      <w:sz w:val="20"/>
    </w:rPr>
  </w:style>
  <w:style w:type="character" w:customStyle="1" w:styleId="ListLabel203">
    <w:name w:val="ListLabel 203"/>
    <w:qFormat/>
    <w:rPr>
      <w:rFonts w:cs="Times New Roman"/>
      <w:sz w:val="20"/>
    </w:rPr>
  </w:style>
  <w:style w:type="character" w:customStyle="1" w:styleId="ListLabel204">
    <w:name w:val="ListLabel 204"/>
    <w:qFormat/>
    <w:rPr>
      <w:rFonts w:cs="Times New Roman"/>
      <w:sz w:val="20"/>
    </w:rPr>
  </w:style>
  <w:style w:type="character" w:customStyle="1" w:styleId="ListLabel205">
    <w:name w:val="ListLabel 205"/>
    <w:qFormat/>
    <w:rPr>
      <w:rFonts w:cs="Times New Roman"/>
      <w:sz w:val="20"/>
    </w:rPr>
  </w:style>
  <w:style w:type="character" w:customStyle="1" w:styleId="ListLabel206">
    <w:name w:val="ListLabel 206"/>
    <w:qFormat/>
    <w:rPr>
      <w:rFonts w:cs="Symbol"/>
      <w:sz w:val="22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  <w:sz w:val="20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  <w:sz w:val="20"/>
    </w:rPr>
  </w:style>
  <w:style w:type="character" w:customStyle="1" w:styleId="ListLabel226">
    <w:name w:val="ListLabel 226"/>
    <w:qFormat/>
    <w:rPr>
      <w:rFonts w:asciiTheme="minorHAnsi" w:hAnsiTheme="minorHAnsi" w:cstheme="minorHAnsi"/>
      <w:sz w:val="20"/>
      <w:szCs w:val="20"/>
    </w:rPr>
  </w:style>
  <w:style w:type="character" w:customStyle="1" w:styleId="ListLabel227">
    <w:name w:val="ListLabel 227"/>
    <w:qFormat/>
    <w:rPr>
      <w:rFonts w:asciiTheme="minorHAnsi" w:hAnsiTheme="minorHAnsi" w:cstheme="minorHAnsi"/>
      <w:sz w:val="20"/>
      <w:szCs w:val="20"/>
      <w:highlight w:val="whit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Zen Hei" w:hAnsi="Liberation Sans" w:cs="Lohit Marath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 w:cs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Lohit Marath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ascii="Calibri" w:hAnsi="Calibri" w:cs="Lohit Marathi"/>
    </w:rPr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DB4A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7E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A40C33"/>
    <w:rPr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0C33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40C33"/>
    <w:pPr>
      <w:suppressAutoHyphens/>
      <w:spacing w:after="0" w:line="240" w:lineRule="auto"/>
      <w:ind w:left="720"/>
      <w:contextualSpacing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Tekstpodstawowyb">
    <w:name w:val="Tekst podstawowy.b"/>
    <w:basedOn w:val="Normalny"/>
    <w:uiPriority w:val="99"/>
    <w:qFormat/>
    <w:rsid w:val="00A40C33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paragraph" w:customStyle="1" w:styleId="Default">
    <w:name w:val="Default"/>
    <w:qFormat/>
    <w:rsid w:val="00A40C33"/>
    <w:rPr>
      <w:rFonts w:ascii="Calibri" w:eastAsia="Times New Roman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40C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A4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qFormat/>
    <w:rsid w:val="00A40C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StandardowyStandardowy1">
    <w:name w:val="Standardowy.Standardowy1"/>
    <w:uiPriority w:val="99"/>
    <w:qFormat/>
    <w:rsid w:val="00A40C33"/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styleId="Data">
    <w:name w:val="Date"/>
    <w:basedOn w:val="Normalny"/>
    <w:next w:val="Normalny"/>
    <w:link w:val="DataZnak"/>
    <w:qFormat/>
    <w:rsid w:val="00A40C33"/>
    <w:pPr>
      <w:spacing w:after="220" w:line="240" w:lineRule="auto"/>
      <w:ind w:left="4565"/>
      <w:jc w:val="both"/>
    </w:pPr>
    <w:rPr>
      <w:rFonts w:ascii="Garamond" w:eastAsia="Times New Roman" w:hAnsi="Garamond" w:cs="Times New Roman"/>
      <w:kern w:val="2"/>
      <w:sz w:val="20"/>
      <w:szCs w:val="20"/>
      <w:lang w:val="x-none"/>
    </w:rPr>
  </w:style>
  <w:style w:type="paragraph" w:customStyle="1" w:styleId="ListParagraph1">
    <w:name w:val="List Paragraph1"/>
    <w:basedOn w:val="Normalny"/>
    <w:uiPriority w:val="99"/>
    <w:qFormat/>
    <w:rsid w:val="00A40C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7C1A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m4291503259535867200gmail-msolistparagraph">
    <w:name w:val="m_4291503259535867200gmail-msolistparagraph"/>
    <w:basedOn w:val="Normalny"/>
    <w:qFormat/>
    <w:rsid w:val="00C87C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qFormat/>
    <w:rsid w:val="004A7DB3"/>
    <w:pPr>
      <w:shd w:val="clear" w:color="auto" w:fill="FFFFFF" w:themeFill="background1"/>
      <w:spacing w:after="0" w:line="240" w:lineRule="auto"/>
      <w:jc w:val="both"/>
    </w:pPr>
    <w:rPr>
      <w:rFonts w:eastAsia="Times New Roman" w:cs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026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radon.nauka.gov.pl/pl/api/katalog-udostepniania-danych/uslugi-udostepniania-danych/Met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lon.nauka.gov.pl/opi-ws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radon.nauka.gov.pl/pl/api/katalog-udostepniania-danych/uslugi-udostepniania-dany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cl.opi.org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4ED0-38D3-4C98-9444-0D38BF51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1953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Magdalena Antoszewska</cp:lastModifiedBy>
  <cp:revision>2</cp:revision>
  <cp:lastPrinted>2018-09-14T08:19:00Z</cp:lastPrinted>
  <dcterms:created xsi:type="dcterms:W3CDTF">2019-09-04T11:14:00Z</dcterms:created>
  <dcterms:modified xsi:type="dcterms:W3CDTF">2019-09-04T11:14:00Z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